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0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1236"/>
        <w:jc w:val="center"/>
        <w:textAlignment w:val="auto"/>
        <w:rPr>
          <w:rFonts w:hint="eastAsia" w:asci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eastAsia="宋体"/>
          <w:b/>
          <w:bCs/>
          <w:sz w:val="36"/>
          <w:szCs w:val="36"/>
          <w:lang w:val="en-US" w:eastAsia="zh-CN"/>
        </w:rPr>
        <w:t xml:space="preserve">     </w:t>
      </w:r>
      <w:r>
        <w:rPr>
          <w:rFonts w:hint="eastAsia" w:ascii="宋体" w:eastAsia="宋体"/>
          <w:b/>
          <w:bCs/>
          <w:sz w:val="36"/>
          <w:szCs w:val="36"/>
        </w:rPr>
        <w:t>眉山市人民医院</w:t>
      </w:r>
      <w:r>
        <w:rPr>
          <w:rFonts w:hint="eastAsia" w:ascii="宋体" w:eastAsia="宋体"/>
          <w:b/>
          <w:bCs/>
          <w:sz w:val="36"/>
          <w:szCs w:val="36"/>
          <w:lang w:eastAsia="zh-CN"/>
        </w:rPr>
        <w:t>护理</w:t>
      </w:r>
      <w:r>
        <w:rPr>
          <w:rFonts w:hint="eastAsia" w:ascii="宋体" w:eastAsia="宋体"/>
          <w:b/>
          <w:bCs/>
          <w:sz w:val="36"/>
          <w:szCs w:val="36"/>
        </w:rPr>
        <w:t>进修生来院告知书</w:t>
      </w:r>
    </w:p>
    <w:p w14:paraId="1859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1236"/>
        <w:jc w:val="center"/>
        <w:textAlignment w:val="auto"/>
        <w:rPr>
          <w:rFonts w:hint="eastAsia" w:ascii="宋体" w:eastAsia="宋体"/>
          <w:sz w:val="44"/>
        </w:rPr>
      </w:pPr>
    </w:p>
    <w:p w14:paraId="2CFBDA57">
      <w:pPr>
        <w:pStyle w:val="3"/>
        <w:ind w:left="663"/>
      </w:pPr>
      <w:r>
        <w:t>一、申请进修与录取程序</w:t>
      </w:r>
    </w:p>
    <w:p w14:paraId="3818F3FB">
      <w:pPr>
        <w:pStyle w:val="3"/>
        <w:spacing w:before="9"/>
        <w:ind w:left="0"/>
        <w:rPr>
          <w:sz w:val="20"/>
        </w:rPr>
      </w:pPr>
    </w:p>
    <w:p w14:paraId="20B702E2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both"/>
        <w:rPr>
          <w:rFonts w:hint="eastAsia"/>
          <w:spacing w:val="-6"/>
          <w:sz w:val="28"/>
          <w:lang w:val="en-US" w:eastAsia="zh-CN"/>
        </w:rPr>
      </w:pPr>
      <w:r>
        <w:rPr>
          <w:rFonts w:hint="eastAsia"/>
          <w:spacing w:val="-6"/>
          <w:sz w:val="28"/>
          <w:lang w:eastAsia="zh-CN"/>
        </w:rPr>
        <w:t>（</w:t>
      </w:r>
      <w:r>
        <w:rPr>
          <w:rFonts w:hint="eastAsia"/>
          <w:spacing w:val="-6"/>
          <w:sz w:val="28"/>
          <w:lang w:val="en-US" w:eastAsia="zh-CN"/>
        </w:rPr>
        <w:t>一</w:t>
      </w:r>
      <w:r>
        <w:rPr>
          <w:rFonts w:hint="eastAsia"/>
          <w:spacing w:val="-6"/>
          <w:sz w:val="28"/>
          <w:lang w:eastAsia="zh-CN"/>
        </w:rPr>
        <w:t>）凡接到护理部通知前来我院进修学习的护理人员，必须填写1份《眉山市人民医院</w:t>
      </w:r>
      <w:r>
        <w:rPr>
          <w:rFonts w:hint="eastAsia"/>
          <w:spacing w:val="-6"/>
          <w:sz w:val="28"/>
          <w:lang w:val="en-US" w:eastAsia="zh-CN"/>
        </w:rPr>
        <w:t xml:space="preserve">护理进修生申请表》。我院护理部将审核其资质，在征求相关科室意见并获得同意后，该护理人员方可到我院进修学习。 </w:t>
      </w:r>
    </w:p>
    <w:p w14:paraId="4C90DA03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both"/>
        <w:rPr>
          <w:rFonts w:hint="eastAsia"/>
          <w:spacing w:val="-6"/>
          <w:sz w:val="28"/>
          <w:lang w:eastAsia="zh-CN"/>
        </w:rPr>
      </w:pPr>
      <w:r>
        <w:rPr>
          <w:rFonts w:hint="eastAsia"/>
          <w:spacing w:val="-6"/>
          <w:sz w:val="28"/>
          <w:lang w:val="en-US" w:eastAsia="zh-CN"/>
        </w:rPr>
        <w:t>（二）</w:t>
      </w:r>
      <w:r>
        <w:rPr>
          <w:rFonts w:hint="eastAsia"/>
          <w:spacing w:val="-6"/>
          <w:sz w:val="28"/>
          <w:lang w:eastAsia="zh-CN"/>
        </w:rPr>
        <w:t>进修生必须</w:t>
      </w:r>
      <w:r>
        <w:rPr>
          <w:rFonts w:hint="eastAsia"/>
          <w:spacing w:val="-6"/>
          <w:sz w:val="28"/>
          <w:lang w:val="en-US" w:eastAsia="zh-CN"/>
        </w:rPr>
        <w:t>持</w:t>
      </w:r>
      <w:r>
        <w:rPr>
          <w:rFonts w:hint="eastAsia"/>
          <w:spacing w:val="-6"/>
          <w:sz w:val="28"/>
          <w:lang w:eastAsia="zh-CN"/>
        </w:rPr>
        <w:t>《眉山市人民医院进修学习担保书》</w:t>
      </w:r>
      <w:r>
        <w:rPr>
          <w:rFonts w:hint="eastAsia"/>
          <w:spacing w:val="-6"/>
          <w:sz w:val="28"/>
          <w:lang w:val="en-US" w:eastAsia="zh-CN"/>
        </w:rPr>
        <w:t>1 份</w:t>
      </w:r>
      <w:r>
        <w:rPr>
          <w:rFonts w:hint="eastAsia"/>
          <w:spacing w:val="-6"/>
          <w:sz w:val="28"/>
          <w:lang w:eastAsia="zh-CN"/>
        </w:rPr>
        <w:t>以及本人身份证、</w:t>
      </w:r>
      <w:r>
        <w:rPr>
          <w:rFonts w:hint="eastAsia"/>
          <w:spacing w:val="-6"/>
          <w:sz w:val="28"/>
          <w:lang w:val="en-US" w:eastAsia="zh-CN"/>
        </w:rPr>
        <w:t>护士</w:t>
      </w:r>
      <w:r>
        <w:rPr>
          <w:rFonts w:hint="eastAsia"/>
          <w:spacing w:val="-6"/>
          <w:sz w:val="28"/>
          <w:lang w:eastAsia="zh-CN"/>
        </w:rPr>
        <w:t>执业证、</w:t>
      </w:r>
      <w:r>
        <w:rPr>
          <w:rFonts w:hint="eastAsia"/>
          <w:spacing w:val="-6"/>
          <w:sz w:val="28"/>
          <w:lang w:val="en-US" w:eastAsia="zh-CN"/>
        </w:rPr>
        <w:t>最高学历</w:t>
      </w:r>
      <w:r>
        <w:rPr>
          <w:rFonts w:hint="eastAsia"/>
          <w:spacing w:val="-6"/>
          <w:sz w:val="28"/>
          <w:lang w:eastAsia="zh-CN"/>
        </w:rPr>
        <w:t>毕业证、</w:t>
      </w:r>
      <w:r>
        <w:rPr>
          <w:rFonts w:hint="eastAsia"/>
          <w:spacing w:val="-6"/>
          <w:sz w:val="28"/>
          <w:lang w:val="en-US" w:eastAsia="zh-CN"/>
        </w:rPr>
        <w:t>最高职称</w:t>
      </w:r>
      <w:r>
        <w:rPr>
          <w:rFonts w:hint="eastAsia"/>
          <w:spacing w:val="-6"/>
          <w:sz w:val="28"/>
          <w:lang w:eastAsia="zh-CN"/>
        </w:rPr>
        <w:t>资格证、</w:t>
      </w:r>
      <w:r>
        <w:rPr>
          <w:rFonts w:hint="eastAsia"/>
          <w:spacing w:val="-6"/>
          <w:sz w:val="28"/>
          <w:lang w:val="en-US" w:eastAsia="zh-CN"/>
        </w:rPr>
        <w:t>健康证明</w:t>
      </w:r>
      <w:r>
        <w:rPr>
          <w:rFonts w:hint="eastAsia"/>
          <w:spacing w:val="-6"/>
          <w:sz w:val="28"/>
          <w:lang w:eastAsia="zh-CN"/>
        </w:rPr>
        <w:t>原件</w:t>
      </w:r>
      <w:r>
        <w:rPr>
          <w:rFonts w:hint="eastAsia"/>
          <w:spacing w:val="-6"/>
          <w:sz w:val="28"/>
          <w:lang w:val="en-US" w:eastAsia="zh-CN"/>
        </w:rPr>
        <w:t>及</w:t>
      </w:r>
      <w:r>
        <w:rPr>
          <w:rFonts w:hint="eastAsia"/>
          <w:spacing w:val="-6"/>
          <w:sz w:val="28"/>
          <w:lang w:eastAsia="zh-CN"/>
        </w:rPr>
        <w:t>复印件</w:t>
      </w:r>
      <w:r>
        <w:rPr>
          <w:rFonts w:hint="eastAsia"/>
          <w:spacing w:val="-6"/>
          <w:sz w:val="28"/>
          <w:lang w:val="en-US" w:eastAsia="zh-CN"/>
        </w:rPr>
        <w:t>和</w:t>
      </w:r>
      <w:r>
        <w:rPr>
          <w:rFonts w:hint="eastAsia"/>
          <w:spacing w:val="-6"/>
          <w:sz w:val="28"/>
          <w:lang w:eastAsia="zh-CN"/>
        </w:rPr>
        <w:t>本告知书到护理部办理手续。</w:t>
      </w:r>
    </w:p>
    <w:p w14:paraId="2ED78F9E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both"/>
        <w:rPr>
          <w:rFonts w:hint="eastAsia"/>
          <w:spacing w:val="-6"/>
          <w:sz w:val="28"/>
          <w:lang w:val="en-US" w:eastAsia="zh-CN"/>
        </w:rPr>
      </w:pPr>
      <w:r>
        <w:rPr>
          <w:rFonts w:hint="eastAsia"/>
          <w:spacing w:val="-6"/>
          <w:sz w:val="28"/>
          <w:lang w:eastAsia="zh-CN"/>
        </w:rPr>
        <w:t>（</w:t>
      </w:r>
      <w:r>
        <w:rPr>
          <w:rFonts w:hint="eastAsia"/>
          <w:spacing w:val="-6"/>
          <w:sz w:val="28"/>
          <w:lang w:val="en-US" w:eastAsia="zh-CN"/>
        </w:rPr>
        <w:t>三</w:t>
      </w:r>
      <w:r>
        <w:rPr>
          <w:rFonts w:hint="eastAsia"/>
          <w:spacing w:val="-6"/>
          <w:sz w:val="28"/>
          <w:lang w:eastAsia="zh-CN"/>
        </w:rPr>
        <w:t>）进修生在报到时</w:t>
      </w:r>
      <w:r>
        <w:rPr>
          <w:rFonts w:hint="eastAsia"/>
          <w:spacing w:val="-6"/>
          <w:sz w:val="28"/>
          <w:lang w:val="en-US" w:eastAsia="zh-CN"/>
        </w:rPr>
        <w:t>签署《不住宿告知书》。</w:t>
      </w:r>
    </w:p>
    <w:p w14:paraId="2D057051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both"/>
        <w:rPr>
          <w:rFonts w:hint="eastAsia"/>
          <w:spacing w:val="-6"/>
          <w:sz w:val="28"/>
          <w:lang w:eastAsia="zh-CN"/>
        </w:rPr>
      </w:pPr>
      <w:r>
        <w:rPr>
          <w:rFonts w:hint="eastAsia"/>
          <w:spacing w:val="-6"/>
          <w:sz w:val="28"/>
          <w:lang w:eastAsia="zh-CN"/>
        </w:rPr>
        <w:t>（四）进修生在报到时须凭护理部出具的《缴费通知单》到财务科一次性缴清进修费用，才能安排进修学习。进修生在进修期间生活自理。（省级重点科室进修费 500 元/月，市级重点科室进修费 300 元/月，其他科室 200 元/月）。</w:t>
      </w:r>
    </w:p>
    <w:p w14:paraId="7E0DD919">
      <w:pPr>
        <w:pStyle w:val="3"/>
        <w:ind w:left="663"/>
      </w:pPr>
      <w:r>
        <w:t>二、进修学习管理制度</w:t>
      </w:r>
    </w:p>
    <w:p w14:paraId="5BECAECD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both"/>
        <w:rPr>
          <w:spacing w:val="-6"/>
          <w:sz w:val="28"/>
        </w:rPr>
      </w:pPr>
      <w:r>
        <w:rPr>
          <w:rFonts w:hint="eastAsia"/>
          <w:spacing w:val="-6"/>
          <w:sz w:val="28"/>
          <w:lang w:eastAsia="zh-CN"/>
        </w:rPr>
        <w:t>（</w:t>
      </w:r>
      <w:r>
        <w:rPr>
          <w:rFonts w:hint="eastAsia"/>
          <w:spacing w:val="-6"/>
          <w:sz w:val="28"/>
          <w:lang w:val="en-US" w:eastAsia="zh-CN"/>
        </w:rPr>
        <w:t>一</w:t>
      </w:r>
      <w:r>
        <w:rPr>
          <w:rFonts w:hint="eastAsia"/>
          <w:spacing w:val="-6"/>
          <w:sz w:val="28"/>
          <w:lang w:eastAsia="zh-CN"/>
        </w:rPr>
        <w:t>）进修生</w:t>
      </w:r>
      <w:r>
        <w:rPr>
          <w:spacing w:val="-6"/>
          <w:sz w:val="28"/>
        </w:rPr>
        <w:t>要严格遵守国家的法律、法规和我院各项规章制度，服从领导，遵守纪律，坚守工作岗位，树立良好的医德医风，全心全意为病人服务。</w:t>
      </w:r>
    </w:p>
    <w:p w14:paraId="4588EF2B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both"/>
        <w:rPr>
          <w:spacing w:val="-6"/>
          <w:sz w:val="28"/>
        </w:rPr>
      </w:pPr>
      <w:r>
        <w:rPr>
          <w:rFonts w:hint="eastAsia"/>
          <w:spacing w:val="-6"/>
          <w:sz w:val="28"/>
          <w:lang w:eastAsia="zh-CN"/>
        </w:rPr>
        <w:t>（</w:t>
      </w:r>
      <w:r>
        <w:rPr>
          <w:rFonts w:hint="eastAsia"/>
          <w:spacing w:val="-6"/>
          <w:sz w:val="28"/>
          <w:lang w:val="en-US" w:eastAsia="zh-CN"/>
        </w:rPr>
        <w:t>二</w:t>
      </w:r>
      <w:r>
        <w:rPr>
          <w:rFonts w:hint="eastAsia"/>
          <w:spacing w:val="-6"/>
          <w:sz w:val="28"/>
          <w:lang w:eastAsia="zh-CN"/>
        </w:rPr>
        <w:t>）进修生</w:t>
      </w:r>
      <w:r>
        <w:rPr>
          <w:spacing w:val="-6"/>
          <w:sz w:val="28"/>
        </w:rPr>
        <w:t>要明确学习目的，尊敬老师，虚心请教。</w:t>
      </w:r>
    </w:p>
    <w:p w14:paraId="17D8BDC4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both"/>
        <w:rPr>
          <w:spacing w:val="-6"/>
          <w:sz w:val="28"/>
        </w:rPr>
      </w:pPr>
      <w:r>
        <w:rPr>
          <w:rFonts w:hint="eastAsia"/>
          <w:spacing w:val="-6"/>
          <w:sz w:val="28"/>
          <w:lang w:eastAsia="zh-CN"/>
        </w:rPr>
        <w:t>（</w:t>
      </w:r>
      <w:r>
        <w:rPr>
          <w:rFonts w:hint="eastAsia"/>
          <w:spacing w:val="-6"/>
          <w:sz w:val="28"/>
          <w:lang w:val="en-US" w:eastAsia="zh-CN"/>
        </w:rPr>
        <w:t>三</w:t>
      </w:r>
      <w:r>
        <w:rPr>
          <w:rFonts w:hint="eastAsia"/>
          <w:spacing w:val="-6"/>
          <w:sz w:val="28"/>
          <w:lang w:eastAsia="zh-CN"/>
        </w:rPr>
        <w:t>）进修生</w:t>
      </w:r>
      <w:r>
        <w:rPr>
          <w:spacing w:val="-6"/>
          <w:sz w:val="28"/>
        </w:rPr>
        <w:t>要严格执行我院《进修医护人员管理办法》。</w:t>
      </w:r>
    </w:p>
    <w:p w14:paraId="0F64A88F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both"/>
        <w:rPr>
          <w:spacing w:val="-6"/>
          <w:sz w:val="28"/>
        </w:rPr>
      </w:pPr>
      <w:r>
        <w:rPr>
          <w:rFonts w:hint="eastAsia"/>
          <w:spacing w:val="-6"/>
          <w:sz w:val="28"/>
          <w:lang w:eastAsia="zh-CN"/>
        </w:rPr>
        <w:t>（</w:t>
      </w:r>
      <w:r>
        <w:rPr>
          <w:rFonts w:hint="eastAsia"/>
          <w:spacing w:val="-6"/>
          <w:sz w:val="28"/>
          <w:lang w:val="en-US" w:eastAsia="zh-CN"/>
        </w:rPr>
        <w:t>四</w:t>
      </w:r>
      <w:r>
        <w:rPr>
          <w:rFonts w:hint="eastAsia"/>
          <w:spacing w:val="-6"/>
          <w:sz w:val="28"/>
          <w:lang w:eastAsia="zh-CN"/>
        </w:rPr>
        <w:t>）进修生</w:t>
      </w:r>
      <w:r>
        <w:rPr>
          <w:spacing w:val="-6"/>
          <w:sz w:val="28"/>
        </w:rPr>
        <w:t>要爱护国家财产和科技材料，不得擅自拿走我院图书、病历、X 光片等资料和标本。如损坏物品和器械，按有关规定由个人赔偿。违反此项规定者，终止进修资格。</w:t>
      </w:r>
    </w:p>
    <w:p w14:paraId="0CDE989E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left"/>
        <w:rPr>
          <w:sz w:val="26"/>
        </w:rPr>
      </w:pPr>
      <w:r>
        <w:rPr>
          <w:rFonts w:hint="eastAsia"/>
          <w:spacing w:val="-8"/>
          <w:sz w:val="28"/>
          <w:lang w:eastAsia="zh-CN"/>
        </w:rPr>
        <w:t>（</w:t>
      </w:r>
      <w:r>
        <w:rPr>
          <w:rFonts w:hint="eastAsia"/>
          <w:spacing w:val="-8"/>
          <w:sz w:val="28"/>
          <w:lang w:val="en-US" w:eastAsia="zh-CN"/>
        </w:rPr>
        <w:t>五</w:t>
      </w:r>
      <w:r>
        <w:rPr>
          <w:rFonts w:hint="eastAsia"/>
          <w:spacing w:val="-8"/>
          <w:sz w:val="28"/>
          <w:lang w:eastAsia="zh-CN"/>
        </w:rPr>
        <w:t>）</w:t>
      </w:r>
      <w:r>
        <w:rPr>
          <w:spacing w:val="-8"/>
          <w:sz w:val="28"/>
        </w:rPr>
        <w:t>进修专业和期限按原计划进行，中途不予更改。不得私自更换科</w:t>
      </w:r>
      <w:r>
        <w:rPr>
          <w:spacing w:val="-3"/>
          <w:sz w:val="28"/>
        </w:rPr>
        <w:t>室，违反规定者，终止进修资格。</w:t>
      </w:r>
    </w:p>
    <w:p w14:paraId="79C0EF1B">
      <w:pPr>
        <w:pStyle w:val="7"/>
        <w:numPr>
          <w:ilvl w:val="0"/>
          <w:numId w:val="0"/>
        </w:numPr>
        <w:tabs>
          <w:tab w:val="left" w:pos="947"/>
        </w:tabs>
        <w:spacing w:before="0" w:after="0" w:line="358" w:lineRule="exact"/>
        <w:ind w:left="946" w:leftChars="0" w:right="0" w:rightChars="0" w:hanging="284" w:firstLineChars="0"/>
        <w:jc w:val="left"/>
        <w:rPr>
          <w:sz w:val="26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六</w:t>
      </w:r>
      <w:r>
        <w:rPr>
          <w:rFonts w:hint="eastAsia"/>
          <w:spacing w:val="-3"/>
          <w:sz w:val="28"/>
          <w:lang w:eastAsia="zh-CN"/>
        </w:rPr>
        <w:t>）</w:t>
      </w:r>
      <w:r>
        <w:rPr>
          <w:spacing w:val="-3"/>
          <w:sz w:val="28"/>
        </w:rPr>
        <w:t>进修期间，如因</w:t>
      </w:r>
      <w:r>
        <w:rPr>
          <w:rFonts w:hint="eastAsia"/>
          <w:spacing w:val="-3"/>
          <w:sz w:val="28"/>
          <w:lang w:eastAsia="zh-CN"/>
        </w:rPr>
        <w:t>进修生</w:t>
      </w:r>
      <w:r>
        <w:rPr>
          <w:spacing w:val="-3"/>
          <w:sz w:val="28"/>
        </w:rPr>
        <w:t>原因导致医疗纠纷，终止进修资格。</w:t>
      </w:r>
    </w:p>
    <w:p w14:paraId="3A5B1DC0">
      <w:pPr>
        <w:pStyle w:val="3"/>
        <w:spacing w:before="8"/>
        <w:ind w:left="0"/>
        <w:rPr>
          <w:sz w:val="20"/>
        </w:rPr>
      </w:pPr>
    </w:p>
    <w:p w14:paraId="3A105887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102" w:rightChars="0" w:firstLine="559" w:firstLineChars="0"/>
        <w:jc w:val="left"/>
        <w:rPr>
          <w:spacing w:val="-5"/>
          <w:sz w:val="28"/>
        </w:rPr>
      </w:pPr>
      <w:r>
        <w:rPr>
          <w:rFonts w:hint="eastAsia"/>
          <w:spacing w:val="-8"/>
          <w:sz w:val="28"/>
          <w:lang w:eastAsia="zh-CN"/>
        </w:rPr>
        <w:t>（</w:t>
      </w:r>
      <w:r>
        <w:rPr>
          <w:rFonts w:hint="eastAsia"/>
          <w:spacing w:val="-8"/>
          <w:sz w:val="28"/>
          <w:lang w:val="en-US" w:eastAsia="zh-CN"/>
        </w:rPr>
        <w:t>七</w:t>
      </w:r>
      <w:r>
        <w:rPr>
          <w:rFonts w:hint="eastAsia"/>
          <w:spacing w:val="-8"/>
          <w:sz w:val="28"/>
          <w:lang w:eastAsia="zh-CN"/>
        </w:rPr>
        <w:t>）</w:t>
      </w:r>
      <w:r>
        <w:rPr>
          <w:spacing w:val="-8"/>
          <w:sz w:val="28"/>
        </w:rPr>
        <w:t>进修期间的业务学习、工作分配等</w:t>
      </w:r>
      <w:r>
        <w:rPr>
          <w:color w:val="auto"/>
          <w:spacing w:val="-8"/>
          <w:sz w:val="28"/>
        </w:rPr>
        <w:t>均在</w:t>
      </w:r>
      <w:r>
        <w:rPr>
          <w:rFonts w:hint="eastAsia"/>
          <w:color w:val="auto"/>
          <w:spacing w:val="-8"/>
          <w:sz w:val="28"/>
          <w:lang w:eastAsia="zh-CN"/>
        </w:rPr>
        <w:t>护理</w:t>
      </w:r>
      <w:r>
        <w:rPr>
          <w:color w:val="auto"/>
          <w:spacing w:val="-8"/>
          <w:sz w:val="28"/>
        </w:rPr>
        <w:t>部统一</w:t>
      </w:r>
      <w:r>
        <w:rPr>
          <w:spacing w:val="-8"/>
          <w:sz w:val="28"/>
        </w:rPr>
        <w:t>安排下，由所</w:t>
      </w:r>
      <w:r>
        <w:rPr>
          <w:spacing w:val="-17"/>
          <w:sz w:val="28"/>
        </w:rPr>
        <w:t>在科室具体负责。</w:t>
      </w:r>
      <w:r>
        <w:rPr>
          <w:spacing w:val="-11"/>
          <w:sz w:val="28"/>
        </w:rPr>
        <w:t>对</w:t>
      </w:r>
      <w:r>
        <w:rPr>
          <w:rFonts w:hint="eastAsia"/>
          <w:spacing w:val="-11"/>
          <w:sz w:val="28"/>
          <w:lang w:val="en-US" w:eastAsia="zh-CN"/>
        </w:rPr>
        <w:t>患者</w:t>
      </w:r>
      <w:r>
        <w:rPr>
          <w:spacing w:val="-11"/>
          <w:sz w:val="28"/>
        </w:rPr>
        <w:t>要体现爱心、细心、耐心，不</w:t>
      </w:r>
      <w:r>
        <w:rPr>
          <w:spacing w:val="-5"/>
          <w:sz w:val="28"/>
        </w:rPr>
        <w:t>能以任何理由与</w:t>
      </w:r>
      <w:r>
        <w:rPr>
          <w:rFonts w:hint="eastAsia"/>
          <w:spacing w:val="-5"/>
          <w:sz w:val="28"/>
          <w:lang w:val="en-US" w:eastAsia="zh-CN"/>
        </w:rPr>
        <w:t>患者及</w:t>
      </w:r>
      <w:r>
        <w:rPr>
          <w:spacing w:val="-5"/>
          <w:sz w:val="28"/>
        </w:rPr>
        <w:t>家属发生争执。</w:t>
      </w:r>
    </w:p>
    <w:p w14:paraId="436E7EBC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102" w:rightChars="0" w:firstLine="559" w:firstLineChars="0"/>
        <w:jc w:val="left"/>
        <w:rPr>
          <w:rFonts w:hint="eastAsia"/>
          <w:spacing w:val="-3"/>
          <w:sz w:val="28"/>
          <w:lang w:eastAsia="zh-CN"/>
        </w:rPr>
      </w:pPr>
      <w:r>
        <w:rPr>
          <w:rFonts w:hint="eastAsia"/>
          <w:spacing w:val="-5"/>
          <w:sz w:val="28"/>
          <w:lang w:eastAsia="zh-CN"/>
        </w:rPr>
        <w:t>（八）来院进修生必须严格要求自己，注重个人的医德医风及仪容仪表，均要佩戴胸牌（我院护理部统一制作），工作服要洁白、整齐，由进修医院统一安排。</w:t>
      </w:r>
    </w:p>
    <w:p w14:paraId="76F6480A">
      <w:pPr>
        <w:pStyle w:val="2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3" w:rightChars="0" w:firstLine="559" w:firstLineChars="0"/>
        <w:jc w:val="left"/>
        <w:rPr>
          <w:rFonts w:hint="eastAsia"/>
          <w:spacing w:val="-4"/>
          <w:w w:val="95"/>
          <w:lang w:eastAsia="zh-CN"/>
        </w:rPr>
      </w:pPr>
      <w:r>
        <w:rPr>
          <w:rFonts w:hint="eastAsia"/>
          <w:spacing w:val="-4"/>
          <w:w w:val="95"/>
          <w:lang w:eastAsia="zh-CN"/>
        </w:rPr>
        <w:t>（</w:t>
      </w:r>
      <w:r>
        <w:rPr>
          <w:rFonts w:hint="eastAsia"/>
          <w:spacing w:val="-4"/>
          <w:w w:val="95"/>
          <w:lang w:val="en-US" w:eastAsia="zh-CN"/>
        </w:rPr>
        <w:t>九</w:t>
      </w:r>
      <w:r>
        <w:rPr>
          <w:rFonts w:hint="eastAsia"/>
          <w:spacing w:val="-4"/>
          <w:w w:val="95"/>
          <w:lang w:eastAsia="zh-CN"/>
        </w:rPr>
        <w:t>）</w:t>
      </w:r>
      <w:r>
        <w:rPr>
          <w:spacing w:val="-4"/>
          <w:w w:val="95"/>
        </w:rPr>
        <w:t>若</w:t>
      </w:r>
      <w:r>
        <w:rPr>
          <w:rFonts w:hint="eastAsia"/>
          <w:spacing w:val="-4"/>
          <w:w w:val="95"/>
          <w:lang w:eastAsia="zh-CN"/>
        </w:rPr>
        <w:t>进修生</w:t>
      </w:r>
      <w:r>
        <w:rPr>
          <w:spacing w:val="-4"/>
          <w:w w:val="95"/>
        </w:rPr>
        <w:t>申请提前终止进修或我院依规定终止其进修资格，相</w:t>
      </w:r>
      <w:r>
        <w:rPr>
          <w:spacing w:val="-4"/>
        </w:rPr>
        <w:t>关费用</w:t>
      </w:r>
      <w:r>
        <w:rPr>
          <w:rFonts w:hint="eastAsia"/>
          <w:spacing w:val="-4"/>
          <w:w w:val="95"/>
          <w:lang w:eastAsia="zh-CN"/>
        </w:rPr>
        <w:t>均不予退还。</w:t>
      </w:r>
    </w:p>
    <w:p w14:paraId="2E99C0AD">
      <w:pPr>
        <w:pStyle w:val="2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3" w:rightChars="0" w:firstLine="559" w:firstLineChars="0"/>
        <w:jc w:val="left"/>
        <w:rPr>
          <w:rFonts w:hint="default"/>
          <w:b w:val="0"/>
          <w:bCs w:val="0"/>
          <w:spacing w:val="-4"/>
          <w:w w:val="95"/>
          <w:lang w:val="en-US" w:eastAsia="zh-CN"/>
        </w:rPr>
      </w:pPr>
      <w:r>
        <w:rPr>
          <w:rFonts w:hint="eastAsia"/>
          <w:b w:val="0"/>
          <w:bCs w:val="0"/>
          <w:spacing w:val="-4"/>
          <w:w w:val="95"/>
          <w:lang w:val="en-US" w:eastAsia="zh-CN"/>
        </w:rPr>
        <w:t>（十）进修时限在3个月以内的学员视为参观学习，无《学习证明》、无《</w:t>
      </w:r>
      <w:r>
        <w:rPr>
          <w:rFonts w:hint="default"/>
          <w:b w:val="0"/>
          <w:bCs w:val="0"/>
          <w:spacing w:val="-4"/>
          <w:w w:val="95"/>
          <w:lang w:eastAsia="zh-CN"/>
        </w:rPr>
        <w:t>进修结业证书</w:t>
      </w:r>
      <w:r>
        <w:rPr>
          <w:rFonts w:hint="eastAsia"/>
          <w:b w:val="0"/>
          <w:bCs w:val="0"/>
          <w:spacing w:val="-4"/>
          <w:w w:val="95"/>
          <w:lang w:val="en-US" w:eastAsia="zh-CN"/>
        </w:rPr>
        <w:t>》；</w:t>
      </w:r>
      <w:r>
        <w:rPr>
          <w:rFonts w:hint="default"/>
          <w:b w:val="0"/>
          <w:bCs w:val="0"/>
          <w:spacing w:val="-4"/>
          <w:w w:val="95"/>
          <w:lang w:eastAsia="zh-CN"/>
        </w:rPr>
        <w:t>进修时限在</w:t>
      </w:r>
      <w:r>
        <w:rPr>
          <w:rFonts w:hint="eastAsia"/>
          <w:b w:val="0"/>
          <w:bCs w:val="0"/>
          <w:spacing w:val="-4"/>
          <w:w w:val="95"/>
          <w:lang w:val="en-US" w:eastAsia="zh-CN"/>
        </w:rPr>
        <w:t>3-6</w:t>
      </w:r>
      <w:r>
        <w:rPr>
          <w:rFonts w:hint="default"/>
          <w:b w:val="0"/>
          <w:bCs w:val="0"/>
          <w:spacing w:val="-4"/>
          <w:w w:val="95"/>
          <w:lang w:eastAsia="zh-CN"/>
        </w:rPr>
        <w:t>个月的学员视为</w:t>
      </w:r>
      <w:r>
        <w:rPr>
          <w:rFonts w:hint="eastAsia"/>
          <w:b w:val="0"/>
          <w:bCs w:val="0"/>
          <w:spacing w:val="-4"/>
          <w:w w:val="95"/>
          <w:lang w:val="en-US" w:eastAsia="zh-CN"/>
        </w:rPr>
        <w:t>短期</w:t>
      </w:r>
      <w:r>
        <w:rPr>
          <w:rFonts w:hint="default"/>
          <w:b w:val="0"/>
          <w:bCs w:val="0"/>
          <w:spacing w:val="-4"/>
          <w:w w:val="95"/>
          <w:lang w:eastAsia="zh-CN"/>
        </w:rPr>
        <w:t>学习，根据需要开具《学习证明》</w:t>
      </w:r>
      <w:r>
        <w:rPr>
          <w:rFonts w:hint="eastAsia"/>
          <w:b w:val="0"/>
          <w:bCs w:val="0"/>
          <w:spacing w:val="-4"/>
          <w:w w:val="95"/>
          <w:lang w:eastAsia="zh-CN"/>
        </w:rPr>
        <w:t>，</w:t>
      </w:r>
      <w:r>
        <w:rPr>
          <w:rFonts w:hint="eastAsia"/>
          <w:b w:val="0"/>
          <w:bCs w:val="0"/>
          <w:spacing w:val="-4"/>
          <w:w w:val="95"/>
          <w:lang w:val="en-US" w:eastAsia="zh-CN"/>
        </w:rPr>
        <w:t>无《</w:t>
      </w:r>
      <w:r>
        <w:rPr>
          <w:rFonts w:hint="default"/>
          <w:b w:val="0"/>
          <w:bCs w:val="0"/>
          <w:spacing w:val="-4"/>
          <w:w w:val="95"/>
          <w:lang w:eastAsia="zh-CN"/>
        </w:rPr>
        <w:t>进修结业证书</w:t>
      </w:r>
      <w:r>
        <w:rPr>
          <w:rFonts w:hint="eastAsia"/>
          <w:b w:val="0"/>
          <w:bCs w:val="0"/>
          <w:spacing w:val="-4"/>
          <w:w w:val="95"/>
          <w:lang w:val="en-US" w:eastAsia="zh-CN"/>
        </w:rPr>
        <w:t>》</w:t>
      </w:r>
      <w:r>
        <w:rPr>
          <w:rFonts w:hint="default"/>
          <w:b w:val="0"/>
          <w:bCs w:val="0"/>
          <w:spacing w:val="-4"/>
          <w:w w:val="95"/>
          <w:lang w:eastAsia="zh-CN"/>
        </w:rPr>
        <w:t>；</w:t>
      </w:r>
    </w:p>
    <w:p w14:paraId="615E711D">
      <w:pPr>
        <w:pStyle w:val="2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663" w:leftChars="0" w:right="243" w:rightChars="0"/>
        <w:jc w:val="left"/>
        <w:rPr>
          <w:sz w:val="20"/>
        </w:rPr>
      </w:pPr>
      <w:r>
        <w:rPr>
          <w:rFonts w:hint="eastAsia"/>
          <w:spacing w:val="-4"/>
          <w:w w:val="95"/>
          <w:lang w:eastAsia="zh-CN"/>
        </w:rPr>
        <w:t>三、请假制度</w:t>
      </w:r>
    </w:p>
    <w:p w14:paraId="045E88D4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left"/>
        <w:rPr>
          <w:rFonts w:hint="eastAsia"/>
          <w:spacing w:val="-7"/>
          <w:sz w:val="28"/>
          <w:lang w:val="en-US" w:eastAsia="zh-CN"/>
        </w:rPr>
      </w:pPr>
      <w:r>
        <w:rPr>
          <w:rFonts w:hint="eastAsia"/>
          <w:spacing w:val="-7"/>
          <w:sz w:val="28"/>
          <w:lang w:val="en-US" w:eastAsia="zh-CN"/>
        </w:rPr>
        <w:t>（一）在进修期间，进修学员不享受婚育假、探亲假、寒暑假、年休假， 节假日由科室统一安排。严禁以各种不正当理由违章请假。</w:t>
      </w:r>
    </w:p>
    <w:p w14:paraId="49467032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left"/>
        <w:rPr>
          <w:rFonts w:hint="eastAsia" w:eastAsia="仿宋"/>
          <w:lang w:eastAsia="zh-CN"/>
        </w:rPr>
      </w:pPr>
      <w:r>
        <w:rPr>
          <w:rFonts w:hint="eastAsia"/>
          <w:spacing w:val="-15"/>
          <w:sz w:val="28"/>
          <w:lang w:eastAsia="zh-CN"/>
        </w:rPr>
        <w:t>（</w:t>
      </w:r>
      <w:r>
        <w:rPr>
          <w:rFonts w:hint="eastAsia"/>
          <w:spacing w:val="-15"/>
          <w:sz w:val="28"/>
          <w:lang w:val="en-US" w:eastAsia="zh-CN"/>
        </w:rPr>
        <w:t>二）病假</w:t>
      </w:r>
      <w:r>
        <w:rPr>
          <w:rFonts w:hint="eastAsia"/>
          <w:b w:val="0"/>
          <w:bCs w:val="0"/>
          <w:spacing w:val="-15"/>
          <w:sz w:val="28"/>
          <w:lang w:val="en-US" w:eastAsia="zh-CN"/>
        </w:rPr>
        <w:t>：</w:t>
      </w:r>
      <w:r>
        <w:rPr>
          <w:rFonts w:hint="eastAsia"/>
          <w:b/>
          <w:spacing w:val="-1"/>
          <w:sz w:val="28"/>
          <w:lang w:val="en-US" w:eastAsia="zh-CN"/>
        </w:rPr>
        <w:t>除急诊情况外，必须出具本院有效的病情证明书（若为急诊，需事后补交病情证明书）</w:t>
      </w:r>
      <w:r>
        <w:rPr>
          <w:rFonts w:hint="eastAsia"/>
          <w:spacing w:val="-7"/>
          <w:sz w:val="28"/>
          <w:lang w:val="en-US" w:eastAsia="zh-CN"/>
        </w:rPr>
        <w:t>，向科主任或护士</w:t>
      </w:r>
      <w:r>
        <w:rPr>
          <w:rFonts w:hint="eastAsia"/>
          <w:spacing w:val="-3"/>
          <w:sz w:val="28"/>
          <w:lang w:val="en-US" w:eastAsia="zh-CN"/>
        </w:rPr>
        <w:t>长汇报。待科室妥善安排好工作后，报</w:t>
      </w:r>
      <w:r>
        <w:rPr>
          <w:rFonts w:hint="eastAsia"/>
          <w:color w:val="auto"/>
          <w:spacing w:val="-3"/>
          <w:sz w:val="28"/>
          <w:lang w:val="en-US" w:eastAsia="zh-CN"/>
        </w:rPr>
        <w:t>护理部审批，并</w:t>
      </w:r>
      <w:r>
        <w:rPr>
          <w:rFonts w:hint="eastAsia"/>
          <w:spacing w:val="-3"/>
          <w:sz w:val="28"/>
          <w:lang w:val="en-US" w:eastAsia="zh-CN"/>
        </w:rPr>
        <w:t xml:space="preserve">按照批准权限的相关规定进行请假。 </w:t>
      </w:r>
    </w:p>
    <w:p w14:paraId="71E702FD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180" w:rightChars="0" w:firstLine="559" w:firstLineChars="0"/>
        <w:jc w:val="both"/>
        <w:rPr>
          <w:color w:val="auto"/>
        </w:rPr>
      </w:pPr>
      <w:r>
        <w:rPr>
          <w:rFonts w:hint="eastAsia"/>
          <w:spacing w:val="-8"/>
          <w:sz w:val="28"/>
          <w:lang w:eastAsia="zh-CN"/>
        </w:rPr>
        <w:t>（</w:t>
      </w:r>
      <w:r>
        <w:rPr>
          <w:rFonts w:hint="eastAsia"/>
          <w:spacing w:val="-8"/>
          <w:sz w:val="28"/>
          <w:lang w:val="en-US" w:eastAsia="zh-CN"/>
        </w:rPr>
        <w:t>三</w:t>
      </w:r>
      <w:r>
        <w:rPr>
          <w:rFonts w:hint="eastAsia"/>
          <w:spacing w:val="-8"/>
          <w:sz w:val="28"/>
          <w:lang w:eastAsia="zh-CN"/>
        </w:rPr>
        <w:t>）</w:t>
      </w:r>
      <w:r>
        <w:rPr>
          <w:spacing w:val="-8"/>
          <w:sz w:val="28"/>
        </w:rPr>
        <w:t>事假：无论派出单位因公或</w:t>
      </w:r>
      <w:r>
        <w:rPr>
          <w:rFonts w:hint="eastAsia"/>
          <w:spacing w:val="-8"/>
          <w:sz w:val="28"/>
          <w:lang w:eastAsia="zh-CN"/>
        </w:rPr>
        <w:t>进修生</w:t>
      </w:r>
      <w:r>
        <w:rPr>
          <w:spacing w:val="-8"/>
          <w:sz w:val="28"/>
        </w:rPr>
        <w:t>因个人私事，均需由派出单位出具请事假的书面说明，连同进修生本人所写的请假条，</w:t>
      </w:r>
      <w:r>
        <w:rPr>
          <w:rFonts w:hint="eastAsia"/>
          <w:spacing w:val="-8"/>
          <w:sz w:val="28"/>
          <w:lang w:eastAsia="zh-CN"/>
        </w:rPr>
        <w:t>护理部</w:t>
      </w:r>
      <w:r>
        <w:rPr>
          <w:spacing w:val="-8"/>
          <w:sz w:val="28"/>
        </w:rPr>
        <w:t>根据</w:t>
      </w:r>
      <w:r>
        <w:rPr>
          <w:spacing w:val="-3"/>
          <w:sz w:val="28"/>
        </w:rPr>
        <w:t>请假理由和科室工作安排情况，按批准权限规定请假。如遇紧急情况，</w:t>
      </w:r>
      <w:r>
        <w:rPr>
          <w:spacing w:val="-8"/>
          <w:sz w:val="28"/>
        </w:rPr>
        <w:t>由派出单位</w:t>
      </w:r>
      <w:r>
        <w:rPr>
          <w:rFonts w:hint="eastAsia"/>
          <w:spacing w:val="-8"/>
          <w:sz w:val="28"/>
          <w:lang w:val="en-US" w:eastAsia="zh-CN"/>
        </w:rPr>
        <w:t>将请假书面说明以扫描件形式发邮件、微信等</w:t>
      </w:r>
      <w:r>
        <w:rPr>
          <w:spacing w:val="-8"/>
          <w:sz w:val="28"/>
        </w:rPr>
        <w:t>请假，返院后需持有符合上述条件的请</w:t>
      </w:r>
      <w:r>
        <w:rPr>
          <w:color w:val="auto"/>
          <w:spacing w:val="-8"/>
          <w:sz w:val="28"/>
        </w:rPr>
        <w:t>假条到</w:t>
      </w:r>
      <w:r>
        <w:rPr>
          <w:rFonts w:hint="eastAsia"/>
          <w:color w:val="auto"/>
          <w:spacing w:val="-8"/>
          <w:sz w:val="28"/>
          <w:lang w:eastAsia="zh-CN"/>
        </w:rPr>
        <w:t>护理部</w:t>
      </w:r>
      <w:r>
        <w:rPr>
          <w:color w:val="auto"/>
          <w:spacing w:val="-8"/>
          <w:sz w:val="28"/>
        </w:rPr>
        <w:t>销假，否则视为擅离职守。</w:t>
      </w:r>
    </w:p>
    <w:p w14:paraId="12917AE3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102" w:rightChars="0" w:firstLine="559" w:firstLineChars="0"/>
        <w:jc w:val="left"/>
        <w:rPr>
          <w:color w:val="auto"/>
          <w:sz w:val="20"/>
        </w:rPr>
      </w:pPr>
      <w:r>
        <w:rPr>
          <w:rFonts w:hint="eastAsia"/>
          <w:color w:val="auto"/>
          <w:spacing w:val="-5"/>
          <w:sz w:val="28"/>
          <w:lang w:eastAsia="zh-CN"/>
        </w:rPr>
        <w:t>（</w:t>
      </w:r>
      <w:r>
        <w:rPr>
          <w:rFonts w:hint="eastAsia"/>
          <w:color w:val="auto"/>
          <w:spacing w:val="-5"/>
          <w:sz w:val="28"/>
          <w:lang w:val="en-US" w:eastAsia="zh-CN"/>
        </w:rPr>
        <w:t>四</w:t>
      </w:r>
      <w:r>
        <w:rPr>
          <w:rFonts w:hint="eastAsia"/>
          <w:color w:val="auto"/>
          <w:spacing w:val="-5"/>
          <w:sz w:val="28"/>
          <w:lang w:eastAsia="zh-CN"/>
        </w:rPr>
        <w:t>）</w:t>
      </w:r>
      <w:r>
        <w:rPr>
          <w:color w:val="auto"/>
          <w:spacing w:val="-5"/>
          <w:sz w:val="28"/>
        </w:rPr>
        <w:t>批假权限：</w:t>
      </w:r>
      <w:r>
        <w:rPr>
          <w:rFonts w:hint="eastAsia"/>
          <w:color w:val="auto"/>
          <w:spacing w:val="-5"/>
          <w:sz w:val="28"/>
          <w:lang w:val="en-US" w:eastAsia="zh-CN"/>
        </w:rPr>
        <w:t>2</w:t>
      </w:r>
      <w:r>
        <w:rPr>
          <w:color w:val="auto"/>
          <w:spacing w:val="-15"/>
          <w:sz w:val="28"/>
        </w:rPr>
        <w:t>天以内的病、事假，由科室</w:t>
      </w:r>
      <w:r>
        <w:rPr>
          <w:rFonts w:hint="eastAsia"/>
          <w:color w:val="auto"/>
          <w:spacing w:val="-15"/>
          <w:sz w:val="28"/>
          <w:lang w:val="en-US" w:eastAsia="zh-CN"/>
        </w:rPr>
        <w:t>协调</w:t>
      </w:r>
      <w:r>
        <w:rPr>
          <w:color w:val="auto"/>
          <w:spacing w:val="-15"/>
          <w:sz w:val="28"/>
        </w:rPr>
        <w:t xml:space="preserve">；3 </w:t>
      </w:r>
      <w:r>
        <w:rPr>
          <w:color w:val="auto"/>
          <w:spacing w:val="11"/>
          <w:sz w:val="28"/>
        </w:rPr>
        <w:t>天</w:t>
      </w:r>
      <w:r>
        <w:rPr>
          <w:rFonts w:hint="eastAsia"/>
          <w:color w:val="auto"/>
          <w:spacing w:val="11"/>
          <w:sz w:val="28"/>
          <w:lang w:val="en-US" w:eastAsia="zh-CN"/>
        </w:rPr>
        <w:t>及</w:t>
      </w:r>
      <w:r>
        <w:rPr>
          <w:color w:val="auto"/>
          <w:spacing w:val="11"/>
          <w:sz w:val="28"/>
        </w:rPr>
        <w:t>以上</w:t>
      </w:r>
      <w:r>
        <w:rPr>
          <w:color w:val="auto"/>
          <w:spacing w:val="-18"/>
          <w:sz w:val="28"/>
        </w:rPr>
        <w:t>的病、事假由科室</w:t>
      </w:r>
      <w:r>
        <w:rPr>
          <w:rFonts w:hint="eastAsia"/>
          <w:color w:val="auto"/>
          <w:spacing w:val="-18"/>
          <w:sz w:val="28"/>
          <w:lang w:val="en-US" w:eastAsia="zh-CN"/>
        </w:rPr>
        <w:t>提交请假审批，护理部审核通过后准假</w:t>
      </w:r>
      <w:r>
        <w:rPr>
          <w:color w:val="auto"/>
          <w:spacing w:val="-18"/>
          <w:sz w:val="28"/>
        </w:rPr>
        <w:t>；</w:t>
      </w:r>
      <w:r>
        <w:rPr>
          <w:rFonts w:hint="eastAsia"/>
          <w:color w:val="auto"/>
          <w:spacing w:val="-18"/>
          <w:sz w:val="28"/>
          <w:lang w:val="en-US" w:eastAsia="zh-CN"/>
        </w:rPr>
        <w:t>必要时报请业务院长审批。</w:t>
      </w:r>
    </w:p>
    <w:p w14:paraId="71ED855A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102" w:rightChars="0" w:firstLine="559" w:firstLineChars="0"/>
        <w:jc w:val="left"/>
        <w:rPr>
          <w:color w:val="auto"/>
          <w:sz w:val="28"/>
        </w:rPr>
      </w:pPr>
      <w:r>
        <w:rPr>
          <w:rFonts w:hint="eastAsia"/>
          <w:color w:val="auto"/>
          <w:spacing w:val="-17"/>
          <w:sz w:val="28"/>
          <w:lang w:eastAsia="zh-CN"/>
        </w:rPr>
        <w:t>（</w:t>
      </w:r>
      <w:r>
        <w:rPr>
          <w:rFonts w:hint="eastAsia"/>
          <w:color w:val="auto"/>
          <w:spacing w:val="-17"/>
          <w:sz w:val="28"/>
          <w:lang w:val="en-US" w:eastAsia="zh-CN"/>
        </w:rPr>
        <w:t>五</w:t>
      </w:r>
      <w:r>
        <w:rPr>
          <w:rFonts w:hint="eastAsia"/>
          <w:color w:val="auto"/>
          <w:spacing w:val="-17"/>
          <w:sz w:val="28"/>
          <w:lang w:eastAsia="zh-CN"/>
        </w:rPr>
        <w:t>）</w:t>
      </w:r>
      <w:r>
        <w:rPr>
          <w:color w:val="auto"/>
          <w:spacing w:val="-17"/>
          <w:sz w:val="28"/>
        </w:rPr>
        <w:t>离院及销假：</w:t>
      </w:r>
      <w:r>
        <w:rPr>
          <w:rFonts w:hint="eastAsia"/>
          <w:color w:val="auto"/>
          <w:spacing w:val="-17"/>
          <w:sz w:val="28"/>
          <w:lang w:val="en-US" w:eastAsia="zh-CN"/>
        </w:rPr>
        <w:t>审批通过后</w:t>
      </w:r>
      <w:r>
        <w:rPr>
          <w:color w:val="auto"/>
          <w:spacing w:val="-17"/>
          <w:sz w:val="28"/>
        </w:rPr>
        <w:t>进行必要的交班后方可离开。</w:t>
      </w:r>
      <w:r>
        <w:rPr>
          <w:color w:val="auto"/>
          <w:spacing w:val="-10"/>
          <w:sz w:val="28"/>
        </w:rPr>
        <w:t>按批准日期及时返回医院，返院后按规定进行销假，科室凭销假凭证安</w:t>
      </w:r>
      <w:r>
        <w:rPr>
          <w:color w:val="auto"/>
          <w:spacing w:val="-4"/>
          <w:sz w:val="28"/>
        </w:rPr>
        <w:t>排工作。</w:t>
      </w:r>
    </w:p>
    <w:p w14:paraId="073EF2FE">
      <w:pPr>
        <w:pStyle w:val="3"/>
        <w:spacing w:line="358" w:lineRule="exact"/>
        <w:ind w:left="663"/>
      </w:pPr>
      <w:r>
        <w:t>四、进修结业证办理制度</w:t>
      </w:r>
    </w:p>
    <w:p w14:paraId="7FFC5A63">
      <w:pPr>
        <w:pStyle w:val="3"/>
        <w:spacing w:before="9"/>
        <w:ind w:left="0"/>
        <w:rPr>
          <w:color w:val="auto"/>
          <w:sz w:val="20"/>
        </w:rPr>
      </w:pPr>
    </w:p>
    <w:p w14:paraId="1CF1C2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7" w:lineRule="auto"/>
        <w:ind w:left="0" w:right="0" w:firstLine="560" w:firstLineChars="200"/>
        <w:textAlignment w:val="auto"/>
      </w:pPr>
      <w:r>
        <w:rPr>
          <w:color w:val="auto"/>
        </w:rPr>
        <w:t>我院为来院进修考核合格的人员办理结业证书（学分证书），以下情况不予办理进修结业证书，视情况办理结业</w:t>
      </w:r>
      <w:r>
        <w:t>鉴定表。</w:t>
      </w:r>
    </w:p>
    <w:p w14:paraId="19C98A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7" w:lineRule="auto"/>
        <w:ind w:right="0" w:firstLine="548" w:firstLineChars="200"/>
        <w:textAlignment w:val="auto"/>
        <w:rPr>
          <w:spacing w:val="-16"/>
          <w:sz w:val="20"/>
          <w:szCs w:val="16"/>
        </w:rPr>
      </w:pPr>
      <w:r>
        <w:rPr>
          <w:rFonts w:hint="eastAsia" w:ascii="仿宋" w:hAnsi="仿宋" w:eastAsia="仿宋" w:cs="仿宋"/>
          <w:spacing w:val="-3"/>
          <w:sz w:val="28"/>
          <w:szCs w:val="22"/>
          <w:lang w:val="en-US" w:eastAsia="zh-CN" w:bidi="zh-CN"/>
        </w:rPr>
        <w:t>（一）进修期限不足 6 个月</w:t>
      </w:r>
      <w:r>
        <w:rPr>
          <w:color w:val="auto"/>
          <w:spacing w:val="-22"/>
          <w:sz w:val="28"/>
        </w:rPr>
        <w:t>；</w:t>
      </w:r>
      <w:r>
        <w:rPr>
          <w:spacing w:val="-22"/>
          <w:sz w:val="28"/>
        </w:rPr>
        <w:t xml:space="preserve">进修期限 </w:t>
      </w:r>
      <w:r>
        <w:rPr>
          <w:sz w:val="28"/>
        </w:rPr>
        <w:t>6</w:t>
      </w:r>
      <w:r>
        <w:rPr>
          <w:spacing w:val="-17"/>
          <w:sz w:val="28"/>
        </w:rPr>
        <w:t xml:space="preserve"> 个</w:t>
      </w:r>
      <w:r>
        <w:rPr>
          <w:spacing w:val="-16"/>
          <w:sz w:val="28"/>
        </w:rPr>
        <w:t>月，病事假累计超过 2 周；进修期限 1 年，病事假累计超过 4 周者；请假逾期 3 天不归者；无故脱岗者。</w:t>
      </w:r>
    </w:p>
    <w:p w14:paraId="46A3B717">
      <w:pPr>
        <w:pStyle w:val="7"/>
        <w:numPr>
          <w:ilvl w:val="0"/>
          <w:numId w:val="0"/>
        </w:numPr>
        <w:tabs>
          <w:tab w:val="left" w:pos="947"/>
        </w:tabs>
        <w:spacing w:before="0" w:after="0" w:line="360" w:lineRule="auto"/>
        <w:ind w:left="946" w:leftChars="0" w:right="0" w:rightChars="0" w:hanging="284" w:firstLineChars="0"/>
        <w:jc w:val="left"/>
        <w:rPr>
          <w:sz w:val="20"/>
        </w:rPr>
      </w:pPr>
      <w:r>
        <w:rPr>
          <w:rFonts w:hint="eastAsia"/>
          <w:spacing w:val="-16"/>
          <w:sz w:val="28"/>
          <w:lang w:eastAsia="zh-CN"/>
        </w:rPr>
        <w:t>（</w:t>
      </w:r>
      <w:r>
        <w:rPr>
          <w:rFonts w:hint="eastAsia"/>
          <w:spacing w:val="-16"/>
          <w:sz w:val="28"/>
          <w:lang w:val="en-US" w:eastAsia="zh-CN"/>
        </w:rPr>
        <w:t>二</w:t>
      </w:r>
      <w:r>
        <w:rPr>
          <w:rFonts w:hint="eastAsia"/>
          <w:spacing w:val="-16"/>
          <w:sz w:val="28"/>
          <w:lang w:eastAsia="zh-CN"/>
        </w:rPr>
        <w:t>）</w:t>
      </w:r>
      <w:r>
        <w:rPr>
          <w:spacing w:val="-16"/>
          <w:sz w:val="28"/>
        </w:rPr>
        <w:t>服务态度不好，工作责任心不强，发生医疗纠纷、差错、事故者。</w:t>
      </w:r>
    </w:p>
    <w:p w14:paraId="3D6BC96C">
      <w:pPr>
        <w:pStyle w:val="7"/>
        <w:numPr>
          <w:ilvl w:val="0"/>
          <w:numId w:val="0"/>
        </w:numPr>
        <w:tabs>
          <w:tab w:val="left" w:pos="947"/>
        </w:tabs>
        <w:spacing w:before="0" w:after="0" w:line="360" w:lineRule="auto"/>
        <w:ind w:left="946" w:leftChars="0" w:right="0" w:rightChars="0" w:hanging="284" w:firstLineChars="0"/>
        <w:jc w:val="left"/>
        <w:rPr>
          <w:sz w:val="20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三</w:t>
      </w:r>
      <w:r>
        <w:rPr>
          <w:rFonts w:hint="eastAsia"/>
          <w:spacing w:val="-3"/>
          <w:sz w:val="28"/>
          <w:lang w:eastAsia="zh-CN"/>
        </w:rPr>
        <w:t>）</w:t>
      </w:r>
      <w:r>
        <w:rPr>
          <w:spacing w:val="-3"/>
          <w:sz w:val="28"/>
        </w:rPr>
        <w:t>进修期限未满，无故提前或终止进修者。</w:t>
      </w:r>
    </w:p>
    <w:p w14:paraId="69D5F14F">
      <w:pPr>
        <w:pStyle w:val="7"/>
        <w:numPr>
          <w:ilvl w:val="0"/>
          <w:numId w:val="0"/>
        </w:numPr>
        <w:tabs>
          <w:tab w:val="left" w:pos="947"/>
        </w:tabs>
        <w:spacing w:before="0" w:after="0" w:line="360" w:lineRule="auto"/>
        <w:ind w:left="946" w:leftChars="0" w:right="0" w:rightChars="0" w:hanging="284" w:firstLineChars="0"/>
        <w:jc w:val="left"/>
        <w:rPr>
          <w:sz w:val="20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四</w:t>
      </w:r>
      <w:r>
        <w:rPr>
          <w:rFonts w:hint="eastAsia"/>
          <w:spacing w:val="-3"/>
          <w:sz w:val="28"/>
          <w:lang w:eastAsia="zh-CN"/>
        </w:rPr>
        <w:t>）</w:t>
      </w:r>
      <w:r>
        <w:rPr>
          <w:spacing w:val="-3"/>
          <w:sz w:val="28"/>
        </w:rPr>
        <w:t>进修考核不合格者。</w:t>
      </w:r>
    </w:p>
    <w:p w14:paraId="3C4F123D">
      <w:pPr>
        <w:pStyle w:val="7"/>
        <w:numPr>
          <w:ilvl w:val="0"/>
          <w:numId w:val="0"/>
        </w:numPr>
        <w:tabs>
          <w:tab w:val="left" w:pos="947"/>
        </w:tabs>
        <w:spacing w:before="0" w:after="0" w:line="360" w:lineRule="auto"/>
        <w:ind w:left="663" w:leftChars="0" w:right="4938" w:rightChars="0" w:firstLine="0" w:firstLineChars="0"/>
        <w:jc w:val="left"/>
        <w:rPr>
          <w:sz w:val="28"/>
        </w:rPr>
      </w:pP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五</w:t>
      </w:r>
      <w:r>
        <w:rPr>
          <w:rFonts w:hint="eastAsia"/>
          <w:spacing w:val="-3"/>
          <w:sz w:val="28"/>
          <w:lang w:eastAsia="zh-CN"/>
        </w:rPr>
        <w:t>）</w:t>
      </w:r>
      <w:r>
        <w:rPr>
          <w:spacing w:val="-3"/>
          <w:sz w:val="28"/>
        </w:rPr>
        <w:t>其他不符合管理要者。五、进修期间安全告知</w:t>
      </w:r>
    </w:p>
    <w:p w14:paraId="69B2080A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102" w:rightChars="0" w:firstLine="559" w:firstLineChars="0"/>
        <w:jc w:val="left"/>
        <w:rPr>
          <w:rFonts w:hint="eastAsia"/>
          <w:color w:val="auto"/>
          <w:spacing w:val="-17"/>
          <w:sz w:val="28"/>
          <w:lang w:eastAsia="zh-CN"/>
        </w:rPr>
      </w:pPr>
      <w:r>
        <w:rPr>
          <w:rFonts w:hint="eastAsia"/>
          <w:color w:val="auto"/>
          <w:spacing w:val="-17"/>
          <w:sz w:val="28"/>
          <w:lang w:eastAsia="zh-CN"/>
        </w:rPr>
        <w:t>（</w:t>
      </w:r>
      <w:r>
        <w:rPr>
          <w:rFonts w:hint="eastAsia"/>
          <w:color w:val="auto"/>
          <w:spacing w:val="-17"/>
          <w:sz w:val="28"/>
          <w:lang w:val="en-US" w:eastAsia="zh-CN"/>
        </w:rPr>
        <w:t>一</w:t>
      </w:r>
      <w:r>
        <w:rPr>
          <w:rFonts w:hint="eastAsia"/>
          <w:color w:val="auto"/>
          <w:spacing w:val="-17"/>
          <w:sz w:val="28"/>
          <w:lang w:eastAsia="zh-CN"/>
        </w:rPr>
        <w:t>）在进修期间，严格遵守国家的法律、法规，严禁聚众闹事、打架斗殴，吸毒、贩毒、赌博、偷盗等任何违背国家法律法规的行为。一经发现，存入本人档案，通知相关单位，取消资格，呈报公安机关，由公安机关进行处理。</w:t>
      </w:r>
    </w:p>
    <w:p w14:paraId="25577466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104" w:leftChars="0" w:right="241" w:rightChars="0" w:firstLine="559" w:firstLineChars="0"/>
        <w:jc w:val="left"/>
        <w:rPr>
          <w:sz w:val="28"/>
        </w:rPr>
      </w:pPr>
      <w:r>
        <w:rPr>
          <w:rFonts w:hint="eastAsia"/>
          <w:spacing w:val="-7"/>
          <w:sz w:val="28"/>
          <w:lang w:eastAsia="zh-CN"/>
        </w:rPr>
        <w:t>（</w:t>
      </w:r>
      <w:r>
        <w:rPr>
          <w:rFonts w:hint="eastAsia"/>
          <w:spacing w:val="-7"/>
          <w:sz w:val="28"/>
          <w:lang w:val="en-US" w:eastAsia="zh-CN"/>
        </w:rPr>
        <w:t>二</w:t>
      </w:r>
      <w:r>
        <w:rPr>
          <w:rFonts w:hint="eastAsia"/>
          <w:spacing w:val="-7"/>
          <w:sz w:val="28"/>
          <w:lang w:eastAsia="zh-CN"/>
        </w:rPr>
        <w:t>）</w:t>
      </w:r>
      <w:r>
        <w:rPr>
          <w:spacing w:val="-7"/>
          <w:sz w:val="28"/>
        </w:rPr>
        <w:t>尊重生命，重视自身及他人人身安全。遵守医院的管理规定，维</w:t>
      </w:r>
      <w:r>
        <w:rPr>
          <w:spacing w:val="-3"/>
          <w:sz w:val="28"/>
        </w:rPr>
        <w:t>护医院的形象，不做有损医院的事情。</w:t>
      </w:r>
    </w:p>
    <w:p w14:paraId="69948C04">
      <w:pPr>
        <w:pStyle w:val="3"/>
        <w:spacing w:line="358" w:lineRule="exact"/>
        <w:ind w:left="663"/>
      </w:pPr>
      <w:r>
        <w:t>六、来院后一卡通办理流程</w:t>
      </w:r>
    </w:p>
    <w:p w14:paraId="16FD8A95">
      <w:pPr>
        <w:pStyle w:val="3"/>
        <w:spacing w:before="7"/>
        <w:ind w:left="0"/>
        <w:rPr>
          <w:sz w:val="20"/>
        </w:rPr>
      </w:pPr>
    </w:p>
    <w:p w14:paraId="39676D08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663" w:leftChars="0" w:right="241" w:rightChars="0"/>
        <w:jc w:val="left"/>
        <w:rPr>
          <w:spacing w:val="-3"/>
          <w:sz w:val="28"/>
        </w:rPr>
      </w:pPr>
      <w:r>
        <w:rPr>
          <w:rFonts w:hint="eastAsia"/>
          <w:spacing w:val="-7"/>
          <w:sz w:val="28"/>
          <w:lang w:eastAsia="zh-CN"/>
        </w:rPr>
        <w:t>（</w:t>
      </w:r>
      <w:r>
        <w:rPr>
          <w:rFonts w:hint="eastAsia"/>
          <w:spacing w:val="-7"/>
          <w:sz w:val="28"/>
          <w:lang w:val="en-US" w:eastAsia="zh-CN"/>
        </w:rPr>
        <w:t>一</w:t>
      </w:r>
      <w:r>
        <w:rPr>
          <w:rFonts w:hint="eastAsia"/>
          <w:spacing w:val="-7"/>
          <w:sz w:val="28"/>
          <w:lang w:eastAsia="zh-CN"/>
        </w:rPr>
        <w:t>）</w:t>
      </w:r>
      <w:r>
        <w:rPr>
          <w:spacing w:val="-7"/>
          <w:sz w:val="28"/>
        </w:rPr>
        <w:t>到</w:t>
      </w:r>
      <w:r>
        <w:rPr>
          <w:rFonts w:hint="eastAsia"/>
          <w:spacing w:val="-7"/>
          <w:sz w:val="28"/>
          <w:lang w:val="en-US" w:eastAsia="zh-CN"/>
        </w:rPr>
        <w:t>医院</w:t>
      </w:r>
      <w:r>
        <w:rPr>
          <w:rFonts w:hint="eastAsia"/>
          <w:spacing w:val="-7"/>
          <w:sz w:val="28"/>
          <w:lang w:eastAsia="zh-CN"/>
        </w:rPr>
        <w:t>护理部领卡</w:t>
      </w:r>
      <w:r>
        <w:rPr>
          <w:rFonts w:hint="eastAsia"/>
          <w:spacing w:val="-7"/>
          <w:sz w:val="28"/>
          <w:lang w:val="en-US" w:eastAsia="zh-CN"/>
        </w:rPr>
        <w:t>后，去</w:t>
      </w:r>
      <w:r>
        <w:rPr>
          <w:spacing w:val="-7"/>
          <w:sz w:val="28"/>
        </w:rPr>
        <w:t>总务科</w:t>
      </w:r>
      <w:r>
        <w:rPr>
          <w:sz w:val="28"/>
        </w:rPr>
        <w:t>（</w:t>
      </w:r>
      <w:r>
        <w:rPr>
          <w:spacing w:val="-13"/>
          <w:sz w:val="28"/>
        </w:rPr>
        <w:t xml:space="preserve">全科医师楼 </w:t>
      </w:r>
      <w:r>
        <w:rPr>
          <w:sz w:val="28"/>
        </w:rPr>
        <w:t>6</w:t>
      </w:r>
      <w:r>
        <w:rPr>
          <w:spacing w:val="-34"/>
          <w:sz w:val="28"/>
        </w:rPr>
        <w:t xml:space="preserve"> 楼</w:t>
      </w:r>
      <w:r>
        <w:rPr>
          <w:spacing w:val="-22"/>
          <w:sz w:val="28"/>
        </w:rPr>
        <w:t>）</w:t>
      </w:r>
      <w:r>
        <w:rPr>
          <w:spacing w:val="-5"/>
          <w:sz w:val="28"/>
        </w:rPr>
        <w:t>开通</w:t>
      </w:r>
      <w:r>
        <w:rPr>
          <w:rFonts w:hint="eastAsia"/>
          <w:spacing w:val="-5"/>
          <w:sz w:val="28"/>
          <w:lang w:eastAsia="zh-CN"/>
        </w:rPr>
        <w:t>相关</w:t>
      </w:r>
      <w:r>
        <w:rPr>
          <w:spacing w:val="-3"/>
          <w:sz w:val="28"/>
        </w:rPr>
        <w:t>电梯权限。</w:t>
      </w:r>
    </w:p>
    <w:p w14:paraId="168A6C21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663" w:leftChars="0" w:right="241" w:rightChars="0"/>
        <w:jc w:val="left"/>
        <w:rPr>
          <w:sz w:val="20"/>
        </w:rPr>
      </w:pPr>
      <w:r>
        <w:rPr>
          <w:rFonts w:hint="eastAsia"/>
          <w:spacing w:val="-7"/>
          <w:sz w:val="28"/>
          <w:lang w:eastAsia="zh-CN"/>
        </w:rPr>
        <w:t>（</w:t>
      </w:r>
      <w:r>
        <w:rPr>
          <w:rFonts w:hint="eastAsia"/>
          <w:spacing w:val="-7"/>
          <w:sz w:val="28"/>
          <w:lang w:val="en-US" w:eastAsia="zh-CN"/>
        </w:rPr>
        <w:t>二</w:t>
      </w:r>
      <w:r>
        <w:rPr>
          <w:rFonts w:hint="eastAsia"/>
          <w:spacing w:val="-7"/>
          <w:sz w:val="28"/>
          <w:lang w:eastAsia="zh-CN"/>
        </w:rPr>
        <w:t>）</w:t>
      </w:r>
      <w:r>
        <w:rPr>
          <w:spacing w:val="-3"/>
          <w:sz w:val="28"/>
        </w:rPr>
        <w:t>到监控中心</w:t>
      </w:r>
      <w:r>
        <w:rPr>
          <w:rFonts w:hint="eastAsia"/>
          <w:spacing w:val="-3"/>
          <w:sz w:val="28"/>
          <w:lang w:eastAsia="zh-CN"/>
        </w:rPr>
        <w:t>（</w:t>
      </w:r>
      <w:r>
        <w:rPr>
          <w:rFonts w:hint="eastAsia"/>
          <w:spacing w:val="-3"/>
          <w:sz w:val="28"/>
          <w:lang w:val="en-US" w:eastAsia="zh-CN"/>
        </w:rPr>
        <w:t>微型消防站</w:t>
      </w:r>
      <w:r>
        <w:rPr>
          <w:rFonts w:hint="eastAsia"/>
          <w:spacing w:val="-3"/>
          <w:sz w:val="28"/>
          <w:lang w:eastAsia="zh-CN"/>
        </w:rPr>
        <w:t>）</w:t>
      </w:r>
      <w:r>
        <w:rPr>
          <w:spacing w:val="-3"/>
          <w:sz w:val="28"/>
        </w:rPr>
        <w:t>（辅助楼 1 楼）开通</w:t>
      </w:r>
      <w:r>
        <w:rPr>
          <w:rFonts w:hint="eastAsia"/>
          <w:spacing w:val="-3"/>
          <w:sz w:val="28"/>
          <w:lang w:eastAsia="zh-CN"/>
        </w:rPr>
        <w:t>相关</w:t>
      </w:r>
      <w:r>
        <w:rPr>
          <w:spacing w:val="-3"/>
          <w:sz w:val="28"/>
        </w:rPr>
        <w:t>门禁权限。</w:t>
      </w:r>
    </w:p>
    <w:p w14:paraId="25E5E4E2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663" w:leftChars="0" w:right="241" w:rightChars="0"/>
        <w:jc w:val="left"/>
        <w:rPr>
          <w:b/>
          <w:bCs/>
          <w:spacing w:val="-7"/>
          <w:sz w:val="28"/>
        </w:rPr>
      </w:pPr>
      <w:r>
        <w:rPr>
          <w:rFonts w:hint="eastAsia"/>
          <w:b/>
          <w:bCs/>
          <w:spacing w:val="-7"/>
          <w:sz w:val="28"/>
          <w:lang w:eastAsia="zh-CN"/>
        </w:rPr>
        <w:t>（</w:t>
      </w:r>
      <w:r>
        <w:rPr>
          <w:rFonts w:hint="eastAsia"/>
          <w:b/>
          <w:bCs/>
          <w:spacing w:val="-7"/>
          <w:sz w:val="28"/>
          <w:lang w:val="en-US" w:eastAsia="zh-CN"/>
        </w:rPr>
        <w:t>三</w:t>
      </w:r>
      <w:r>
        <w:rPr>
          <w:rFonts w:hint="eastAsia"/>
          <w:b/>
          <w:bCs/>
          <w:spacing w:val="-7"/>
          <w:sz w:val="28"/>
          <w:lang w:eastAsia="zh-CN"/>
        </w:rPr>
        <w:t>）</w:t>
      </w:r>
      <w:r>
        <w:rPr>
          <w:b/>
          <w:bCs/>
          <w:spacing w:val="-7"/>
          <w:sz w:val="28"/>
        </w:rPr>
        <w:t>进修结束时到</w:t>
      </w:r>
      <w:r>
        <w:rPr>
          <w:rFonts w:hint="eastAsia"/>
          <w:b/>
          <w:bCs/>
          <w:spacing w:val="-7"/>
          <w:sz w:val="28"/>
          <w:lang w:eastAsia="zh-CN"/>
        </w:rPr>
        <w:t>护理部</w:t>
      </w:r>
      <w:r>
        <w:rPr>
          <w:b/>
          <w:bCs/>
          <w:spacing w:val="-7"/>
          <w:sz w:val="28"/>
        </w:rPr>
        <w:t>归还一卡通、工作证</w:t>
      </w:r>
      <w:r>
        <w:rPr>
          <w:rFonts w:hint="eastAsia"/>
          <w:b/>
          <w:bCs/>
          <w:spacing w:val="-7"/>
          <w:sz w:val="28"/>
          <w:lang w:eastAsia="zh-CN"/>
        </w:rPr>
        <w:t>、工作服。</w:t>
      </w:r>
    </w:p>
    <w:p w14:paraId="2C65F1A3">
      <w:pPr>
        <w:pStyle w:val="7"/>
        <w:numPr>
          <w:ilvl w:val="0"/>
          <w:numId w:val="0"/>
        </w:numPr>
        <w:tabs>
          <w:tab w:val="left" w:pos="947"/>
        </w:tabs>
        <w:spacing w:before="0" w:after="0" w:line="417" w:lineRule="auto"/>
        <w:ind w:left="663" w:leftChars="0" w:right="2679" w:rightChars="0"/>
        <w:jc w:val="left"/>
        <w:rPr>
          <w:b/>
          <w:bCs/>
          <w:sz w:val="28"/>
        </w:rPr>
      </w:pPr>
      <w:r>
        <w:rPr>
          <w:rFonts w:hint="eastAsia"/>
          <w:b/>
          <w:bCs/>
          <w:spacing w:val="-3"/>
          <w:sz w:val="28"/>
          <w:lang w:val="en-US" w:eastAsia="zh-CN"/>
        </w:rPr>
        <w:t>七、</w:t>
      </w:r>
      <w:r>
        <w:rPr>
          <w:rFonts w:hint="eastAsia"/>
          <w:b/>
          <w:bCs/>
          <w:spacing w:val="-3"/>
          <w:sz w:val="28"/>
          <w:lang w:eastAsia="zh-CN"/>
        </w:rPr>
        <w:t>护理部</w:t>
      </w:r>
      <w:r>
        <w:rPr>
          <w:b/>
          <w:bCs/>
          <w:spacing w:val="-3"/>
          <w:sz w:val="28"/>
        </w:rPr>
        <w:t>联系方式：</w:t>
      </w:r>
      <w:r>
        <w:rPr>
          <w:rFonts w:hint="eastAsia"/>
          <w:b/>
          <w:bCs/>
          <w:spacing w:val="-3"/>
          <w:sz w:val="28"/>
          <w:lang w:val="en-US" w:eastAsia="zh-CN"/>
        </w:rPr>
        <w:t>028-38234523</w:t>
      </w:r>
    </w:p>
    <w:p w14:paraId="70D71D62">
      <w:pPr>
        <w:pStyle w:val="3"/>
        <w:spacing w:line="417" w:lineRule="auto"/>
        <w:ind w:right="179" w:firstLine="559"/>
      </w:pPr>
      <w:r>
        <w:t>本告知书一式两份，</w:t>
      </w:r>
      <w:r>
        <w:rPr>
          <w:rFonts w:hint="eastAsia"/>
          <w:lang w:eastAsia="zh-CN"/>
        </w:rPr>
        <w:t>进修生</w:t>
      </w:r>
      <w:r>
        <w:t>一份，</w:t>
      </w:r>
      <w:r>
        <w:rPr>
          <w:rFonts w:hint="eastAsia"/>
          <w:lang w:val="en-US" w:eastAsia="zh-CN"/>
        </w:rPr>
        <w:t>进修医院</w:t>
      </w:r>
      <w:r>
        <w:rPr>
          <w:rFonts w:hint="eastAsia"/>
          <w:lang w:eastAsia="zh-CN"/>
        </w:rPr>
        <w:t>护理部</w:t>
      </w:r>
      <w:r>
        <w:t>一份，双方签字或盖章表示知情并同意告知书全部内容。</w:t>
      </w:r>
    </w:p>
    <w:p w14:paraId="7596CF13">
      <w:pPr>
        <w:pStyle w:val="3"/>
        <w:tabs>
          <w:tab w:val="left" w:pos="5004"/>
        </w:tabs>
        <w:spacing w:line="358" w:lineRule="exact"/>
      </w:pPr>
      <w:r>
        <w:t>来</w:t>
      </w:r>
      <w:r>
        <w:rPr>
          <w:spacing w:val="-3"/>
        </w:rPr>
        <w:t>院</w:t>
      </w:r>
      <w:r>
        <w:rPr>
          <w:rFonts w:hint="eastAsia"/>
          <w:lang w:eastAsia="zh-CN"/>
        </w:rPr>
        <w:t>进修生</w:t>
      </w:r>
      <w:r>
        <w:t>签</w:t>
      </w:r>
      <w:r>
        <w:rPr>
          <w:spacing w:val="-3"/>
        </w:rPr>
        <w:t>字</w:t>
      </w:r>
      <w:r>
        <w:t>：</w:t>
      </w:r>
      <w:r>
        <w:tab/>
      </w:r>
      <w:r>
        <w:t>选</w:t>
      </w:r>
      <w:r>
        <w:rPr>
          <w:spacing w:val="-3"/>
        </w:rPr>
        <w:t>送</w:t>
      </w:r>
      <w:r>
        <w:t>单位</w:t>
      </w:r>
      <w:r>
        <w:rPr>
          <w:spacing w:val="-3"/>
        </w:rPr>
        <w:t>盖</w:t>
      </w:r>
      <w:r>
        <w:t>章：</w:t>
      </w:r>
    </w:p>
    <w:p w14:paraId="2DE332CC">
      <w:pPr>
        <w:pStyle w:val="3"/>
        <w:ind w:left="0"/>
      </w:pPr>
    </w:p>
    <w:p w14:paraId="2FEB64B3">
      <w:pPr>
        <w:pStyle w:val="3"/>
        <w:spacing w:before="5"/>
        <w:ind w:left="0"/>
        <w:rPr>
          <w:sz w:val="41"/>
        </w:rPr>
      </w:pPr>
    </w:p>
    <w:p w14:paraId="68EF0602">
      <w:pPr>
        <w:pStyle w:val="3"/>
        <w:spacing w:before="5"/>
        <w:ind w:left="0"/>
        <w:rPr>
          <w:sz w:val="41"/>
        </w:rPr>
      </w:pPr>
    </w:p>
    <w:p w14:paraId="4E5E15FF">
      <w:pPr>
        <w:pStyle w:val="3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F3B18BA">
      <w:pPr>
        <w:pStyle w:val="3"/>
        <w:jc w:val="right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眉山市人民医院护理部</w:t>
      </w:r>
      <w:r>
        <w:t>盖章</w:t>
      </w:r>
      <w:r>
        <w:rPr>
          <w:rFonts w:hint="eastAsia"/>
          <w:lang w:eastAsia="zh-CN"/>
        </w:rPr>
        <w:t>：</w:t>
      </w:r>
    </w:p>
    <w:p w14:paraId="24F29A1A">
      <w:pPr>
        <w:pStyle w:val="3"/>
        <w:ind w:left="0" w:leftChars="0" w:firstLine="0" w:firstLineChars="0"/>
      </w:pPr>
    </w:p>
    <w:p w14:paraId="2453332B">
      <w:pPr>
        <w:pStyle w:val="3"/>
        <w:spacing w:before="9"/>
        <w:ind w:left="0"/>
        <w:rPr>
          <w:sz w:val="20"/>
        </w:rPr>
      </w:pPr>
    </w:p>
    <w:p w14:paraId="0ADFD5D3">
      <w:pPr>
        <w:pStyle w:val="3"/>
        <w:tabs>
          <w:tab w:val="left" w:pos="6264"/>
          <w:tab w:val="left" w:pos="6823"/>
          <w:tab w:val="left" w:pos="7383"/>
        </w:tabs>
        <w:ind w:left="4863"/>
        <w:jc w:val="right"/>
      </w:pPr>
    </w:p>
    <w:p w14:paraId="356287AB">
      <w:pPr>
        <w:pStyle w:val="3"/>
        <w:tabs>
          <w:tab w:val="left" w:pos="6264"/>
          <w:tab w:val="left" w:pos="6823"/>
          <w:tab w:val="left" w:pos="7383"/>
        </w:tabs>
        <w:ind w:left="4863"/>
        <w:jc w:val="right"/>
      </w:pPr>
      <w:r>
        <w:t>时</w:t>
      </w:r>
      <w:r>
        <w:rPr>
          <w:spacing w:val="-3"/>
        </w:rPr>
        <w:t>间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24743430">
      <w:pPr>
        <w:rPr>
          <w:rFonts w:hint="eastAsia" w:eastAsiaTheme="minorEastAsia"/>
          <w:lang w:eastAsia="zh-CN"/>
        </w:rPr>
      </w:pPr>
    </w:p>
    <w:sectPr>
      <w:headerReference r:id="rId5" w:type="default"/>
      <w:footerReference r:id="rId6" w:type="default"/>
      <w:pgSz w:w="11910" w:h="16840"/>
      <w:pgMar w:top="1380" w:right="1400" w:bottom="1160" w:left="1540" w:header="0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33D55"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9932670</wp:posOffset>
              </wp:positionV>
              <wp:extent cx="203835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24375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6pt;margin-top:782.1pt;height:11pt;width:16.05pt;mso-position-horizontal-relative:page;mso-position-vertical-relative:page;z-index:-251657216;mso-width-relative:page;mso-height-relative:page;" filled="f" stroked="f" coordsize="21600,21600" o:gfxdata="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vbrD+2wAAAA0BAAAPAAAAAAAAAAEAIAAAACIAAABkcnMvZG93bnJldi54bWxQ&#10;SwECFAAUAAAACACHTuJA8XNuDr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E24375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B38B1">
    <w:pPr>
      <w:pStyle w:val="4"/>
    </w:pPr>
    <w:r>
      <w:rPr>
        <w:sz w:val="18"/>
      </w:rPr>
      <w:pict>
        <v:shape id="PowerPlusWaterMarkObject240059" o:spid="_x0000_s4101" o:spt="136" type="#_x0000_t136" style="position:absolute;left:0pt;height:77.45pt;width:415.3pt;mso-position-horizontal:center;mso-position-horizontal-relative:margin;mso-position-vertical:center;mso-position-vertical-relative:margin;z-index:-251656192;mso-width-relative:page;mso-height-relative:page;" fillcolor="#D0CECE" filled="t" stroked="f" coordsize="21600,21600" adj="10800">
          <v:path/>
          <v:fill on="t" opacity="26869f" focussize="0,0"/>
          <v:stroke on="f"/>
          <v:imagedata o:title=""/>
          <o:lock v:ext="edit" aspectratio="t"/>
          <v:textpath on="t" fitshape="t" fitpath="t" trim="t" xscale="f" string="眉山市人民医院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C337D"/>
    <w:rsid w:val="193246F7"/>
    <w:rsid w:val="3311316D"/>
    <w:rsid w:val="347C337D"/>
    <w:rsid w:val="539D78EA"/>
    <w:rsid w:val="5F045EFC"/>
    <w:rsid w:val="63B74E80"/>
    <w:rsid w:val="7E7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4" w:right="147" w:firstLine="559"/>
      <w:outlineLvl w:val="1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4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autoRedefine/>
    <w:qFormat/>
    <w:uiPriority w:val="1"/>
    <w:pPr>
      <w:ind w:left="104" w:firstLine="559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1863</Words>
  <Characters>1882</Characters>
  <Lines>0</Lines>
  <Paragraphs>0</Paragraphs>
  <TotalTime>24</TotalTime>
  <ScaleCrop>false</ScaleCrop>
  <LinksUpToDate>false</LinksUpToDate>
  <CharactersWithSpaces>1920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2025-12-18T08:29:00Z</dcterms:created>
  <dc:creator>wyun</dc:creator>
  <cp:lastModifiedBy>wyun</cp:lastModifiedBy>
  <cp:lastPrinted>2025-12-25T07:48:00Z</cp:lastPrinted>
  <dcterms:modified xsi:type="dcterms:W3CDTF">2025-12-25T08:12:46Z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A6514AB821614A06A6F386B7499A104E_13</vt:lpwstr>
  </property>
  <property fmtid="{D5CDD505-2E9C-101B-9397-08002B2CF9AE}" pid="4" name="KSOTemplateDocerSaveRecord">
    <vt:lpwstr>eyJoZGlkIjoiYzk3YmViNGFlMzQ0NjE5OGU5ZGQwZDA4ZmJjNmZjOTgiLCJ1c2VySWQiOiIyMjE4OTA0NTkifQ==</vt:lpwstr>
  </property>
</Properties>
</file>