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DB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bookmarkStart w:id="0" w:name="_Toc66282375"/>
      <w:bookmarkStart w:id="1" w:name="_Toc27953"/>
      <w:bookmarkStart w:id="2" w:name="_Toc66201764"/>
      <w:r>
        <w:rPr>
          <w:rStyle w:val="12"/>
          <w:rFonts w:hint="eastAsia" w:ascii="方正公文小标宋" w:hAnsi="方正公文小标宋" w:eastAsia="方正公文小标宋" w:cs="方正公文小标宋"/>
          <w:b/>
          <w:bCs/>
          <w:color w:val="666666"/>
          <w:sz w:val="32"/>
          <w:szCs w:val="32"/>
        </w:rPr>
        <w:t>附件1：项目基本需求</w:t>
      </w:r>
    </w:p>
    <w:bookmarkEnd w:id="0"/>
    <w:bookmarkEnd w:id="1"/>
    <w:bookmarkEnd w:id="2"/>
    <w:p w14:paraId="4CBEC58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562" w:firstLineChars="200"/>
        <w:textAlignment w:val="auto"/>
        <w:outlineLvl w:val="3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一、项目建设目标：</w:t>
      </w:r>
    </w:p>
    <w:p w14:paraId="77244EBF">
      <w:pPr>
        <w:pStyle w:val="1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宋体" w:hAnsi="宋体" w:cs="黑体"/>
          <w:kern w:val="2"/>
          <w:sz w:val="28"/>
          <w:szCs w:val="28"/>
          <w:lang w:val="en-US" w:eastAsia="zh-CN" w:bidi="ar-SA"/>
          <w14:ligatures w14:val="standardContextual"/>
        </w:rPr>
        <w:t>为夯实医疗业务线上化安全支撑能力，我院拟</w:t>
      </w:r>
      <w:r>
        <w:rPr>
          <w:rFonts w:hint="eastAsia" w:ascii="宋体" w:hAnsi="宋体" w:cs="黑体"/>
          <w:kern w:val="2"/>
          <w:sz w:val="28"/>
          <w:szCs w:val="28"/>
          <w:lang w:val="en-US" w:eastAsia="zh-CN" w:bidi="ar-SA"/>
          <w14:ligatures w14:val="standardContextual"/>
        </w:rPr>
        <w:t>开展</w:t>
      </w:r>
      <w:r>
        <w:rPr>
          <w:rFonts w:hint="default" w:ascii="宋体" w:hAnsi="宋体" w:cs="黑体"/>
          <w:kern w:val="2"/>
          <w:sz w:val="28"/>
          <w:szCs w:val="28"/>
          <w:lang w:val="en-US" w:eastAsia="zh-CN" w:bidi="ar-SA"/>
          <w14:ligatures w14:val="standardContextual"/>
        </w:rPr>
        <w:t>数字签名认证CA三期项目。通过本次</w:t>
      </w:r>
      <w:r>
        <w:rPr>
          <w:rFonts w:hint="eastAsia" w:ascii="宋体" w:hAnsi="宋体" w:cs="黑体"/>
          <w:kern w:val="2"/>
          <w:sz w:val="28"/>
          <w:szCs w:val="28"/>
          <w:lang w:val="en-US" w:eastAsia="zh-CN" w:bidi="ar-SA"/>
          <w14:ligatures w14:val="standardContextual"/>
        </w:rPr>
        <w:t>建设</w:t>
      </w:r>
      <w:r>
        <w:rPr>
          <w:rFonts w:hint="default" w:ascii="宋体" w:hAnsi="宋体" w:cs="黑体"/>
          <w:kern w:val="2"/>
          <w:sz w:val="28"/>
          <w:szCs w:val="28"/>
          <w:lang w:val="en-US" w:eastAsia="zh-CN" w:bidi="ar-SA"/>
          <w14:ligatures w14:val="standardContextual"/>
        </w:rPr>
        <w:t xml:space="preserve">，构建覆盖全流程的可信安全体系，全面达成 “可信身份、可信数据、可信行为、可信时间” </w:t>
      </w:r>
      <w:r>
        <w:rPr>
          <w:rFonts w:hint="eastAsia" w:ascii="宋体" w:hAnsi="宋体" w:cs="黑体"/>
          <w:kern w:val="2"/>
          <w:sz w:val="28"/>
          <w:szCs w:val="28"/>
          <w:lang w:val="en-US" w:eastAsia="zh-CN" w:bidi="ar-SA"/>
          <w14:ligatures w14:val="standardContextual"/>
        </w:rPr>
        <w:t>的建设目标</w:t>
      </w:r>
      <w:r>
        <w:rPr>
          <w:rFonts w:hint="default" w:ascii="宋体" w:hAnsi="宋体" w:cs="黑体"/>
          <w:kern w:val="2"/>
          <w:sz w:val="28"/>
          <w:szCs w:val="28"/>
          <w:lang w:val="en-US" w:eastAsia="zh-CN" w:bidi="ar-SA"/>
          <w14:ligatures w14:val="standardContextual"/>
        </w:rPr>
        <w:t>，确保各类医疗文书电子签名具备完整、合法、有效的法定效力。</w:t>
      </w:r>
    </w:p>
    <w:p w14:paraId="72C37B3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562" w:firstLineChars="200"/>
        <w:textAlignment w:val="auto"/>
        <w:outlineLvl w:val="3"/>
        <w:rPr>
          <w:rFonts w:hint="eastAsia" w:ascii="Times New Roman" w:hAnsi="Times New Roman" w:eastAsia="宋体"/>
          <w:lang w:eastAsia="zh-CN"/>
        </w:rPr>
      </w:pPr>
      <w:r>
        <w:rPr>
          <w:rFonts w:hint="eastAsia" w:ascii="宋体" w:hAnsi="宋体" w:eastAsia="宋体"/>
          <w:szCs w:val="28"/>
          <w:lang w:val="en-US" w:eastAsia="zh-CN"/>
        </w:rPr>
        <w:t>二</w:t>
      </w:r>
      <w:r>
        <w:rPr>
          <w:rFonts w:hint="eastAsia" w:ascii="宋体" w:hAnsi="宋体" w:eastAsia="宋体"/>
          <w:szCs w:val="28"/>
        </w:rPr>
        <w:t>、</w:t>
      </w:r>
      <w:r>
        <w:rPr>
          <w:rFonts w:hint="eastAsia" w:ascii="宋体" w:hAnsi="宋体" w:eastAsia="宋体"/>
          <w:szCs w:val="28"/>
          <w:lang w:val="en-US" w:eastAsia="zh-CN"/>
        </w:rPr>
        <w:t>数字签名认证CA三期项目</w:t>
      </w:r>
      <w:r>
        <w:rPr>
          <w:rFonts w:hint="eastAsia" w:ascii="Times New Roman" w:hAnsi="Times New Roman" w:eastAsia="宋体"/>
        </w:rPr>
        <w:t>基本要求</w:t>
      </w:r>
      <w:r>
        <w:rPr>
          <w:rFonts w:hint="eastAsia" w:ascii="宋体" w:hAnsi="宋体" w:eastAsia="宋体"/>
          <w:szCs w:val="28"/>
          <w:lang w:eastAsia="zh-CN"/>
        </w:rPr>
        <w:t>（包括但不限于）</w:t>
      </w:r>
    </w:p>
    <w:p w14:paraId="559A06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本次建设内容需满足以下要求：</w:t>
      </w:r>
      <w:bookmarkStart w:id="3" w:name="_GoBack"/>
      <w:bookmarkEnd w:id="3"/>
    </w:p>
    <w:p w14:paraId="140625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1、合规性要求：本项目所提交的产品及服务，必须满足《中华人民共和国电子签名法》、《卫生系统电子认证服务管理办法（试行）》、《电子病历应用管理规范（试行）》、《医院信息互联互通标准化成熟度评测》、《国家信息安全等级保护制度》等相关法律法规及评测标准。</w:t>
      </w:r>
    </w:p>
    <w:p w14:paraId="4E2CDC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2、系统兼容性：须与我院现有CA认证系统无缝兼容，实现平滑过渡，确保原有业务系统的电子签名功能不受影响。</w:t>
      </w:r>
    </w:p>
    <w:p w14:paraId="5F6D1F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3、业务系统集成：须在我院信息系统（HIS）、电子病历（EMR）、实验室信息系统（LIS）、影像归档和通信系统（PACS）等主要业务系统的主要环节，集成CA签名认证。</w:t>
      </w:r>
    </w:p>
    <w:p w14:paraId="65448A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4、高可用性：电子签名应无缝嵌入临床业务系统，不改变原有业务系统的操作流程；电子签名服务的故障，不能影响业务系统的正常使用。</w:t>
      </w:r>
    </w:p>
    <w:p w14:paraId="1A2DD9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5、冗余部署：移动电子签名应用须支持与我院现有设备组双机热备/集群架构，提高系统可靠性，避免单点故障。</w:t>
      </w:r>
    </w:p>
    <w:p w14:paraId="0F474C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6、医护技移动签名：用于支撑院内移动场景证书应用，提供文档签章、数字签名、身份认证功能，可通过扫码PC二维码完成证书登录并授权绑定证书，实现PC端自动签名。</w:t>
      </w:r>
    </w:p>
    <w:p w14:paraId="685795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7、时间戳认证：调用时间戳服务器内置的国家授时中心标准单北斗时间源模块，保证医院获取权威、统一、精准的时间信息，为实现医疗数据时间认证需求奠定坚实基础，为诊疗数据提供时间戳认证。</w:t>
      </w:r>
    </w:p>
    <w:p w14:paraId="39A87E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8、无纸化患者签名建设：支持患者知情文书的无纸化签署，根据应用场景，可选择无线手写签名板、有线手写签名板及移动端（如手机、PDA）患者签名方式，全面实现患者知情文书确认和固化；新增无线手写签名板、有线手写签名板须内置国产密码芯片和设备证书，支持SM2\SM3等国密算法；新建系统须兼容我院现有患者签名系统集成接口，无需业务系统进行二次改造。</w:t>
      </w:r>
    </w:p>
    <w:p w14:paraId="6A62B0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9、病历归档签章：基于成熟的PKI技术和图像技术，将传统印章与电子签名技术结合，对于符合归档标准的病案进行归档签章，可根据需求定制签章模板并根据业务请求为PDF/OFD格式病历加盖电子签章，实现数字签名的可视化展现，有效保障归档文件的不可篡改及真实有效。</w:t>
      </w:r>
    </w:p>
    <w:p w14:paraId="7DE37D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10、提供患者人脸核验服务：支持微信小程序SDK使用，可验证姓名、身份证号、及活体检测的人像是否一致。</w:t>
      </w:r>
    </w:p>
    <w:p w14:paraId="683371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黑体"/>
          <w:kern w:val="2"/>
          <w:sz w:val="28"/>
          <w:szCs w:val="28"/>
          <w:lang w:val="en-US" w:eastAsia="zh-CN" w:bidi="ar-SA"/>
          <w14:ligatures w14:val="standardContextual"/>
        </w:rPr>
        <w:t>11、单位证书服务：标识各类政府机关、企事业单位、社会团体等机构的网上身份。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451C6B"/>
    <w:multiLevelType w:val="multilevel"/>
    <w:tmpl w:val="15451C6B"/>
    <w:lvl w:ilvl="0" w:tentative="0">
      <w:start w:val="1"/>
      <w:numFmt w:val="decimal"/>
      <w:lvlText w:val="%1"/>
      <w:lvlJc w:val="left"/>
      <w:pPr>
        <w:ind w:left="936" w:hanging="936"/>
      </w:pPr>
      <w:rPr>
        <w:rFonts w:hint="default"/>
      </w:rPr>
    </w:lvl>
    <w:lvl w:ilvl="1" w:tentative="0">
      <w:start w:val="1"/>
      <w:numFmt w:val="decimal"/>
      <w:pStyle w:val="16"/>
      <w:lvlText w:val="%1.%2"/>
      <w:lvlJc w:val="left"/>
      <w:pPr>
        <w:ind w:left="936" w:hanging="936"/>
      </w:pPr>
      <w:rPr>
        <w:rFonts w:hint="default"/>
      </w:rPr>
    </w:lvl>
    <w:lvl w:ilvl="2" w:tentative="0">
      <w:start w:val="1"/>
      <w:numFmt w:val="decimal"/>
      <w:pStyle w:val="17"/>
      <w:lvlText w:val="%1.%2.%3"/>
      <w:lvlJc w:val="left"/>
      <w:pPr>
        <w:ind w:left="936" w:hanging="936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936" w:hanging="93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70C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ind w:left="1224" w:hanging="1224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224" w:hanging="122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191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14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2ZkZTJjNjgwZmE0NzlhYWVjMWE2OWVhOWRmNDUifQ=="/>
  </w:docVars>
  <w:rsids>
    <w:rsidRoot w:val="5A800868"/>
    <w:rsid w:val="007D07D8"/>
    <w:rsid w:val="027126A7"/>
    <w:rsid w:val="03FC1FF2"/>
    <w:rsid w:val="04575F38"/>
    <w:rsid w:val="04FB7369"/>
    <w:rsid w:val="05807E94"/>
    <w:rsid w:val="06171429"/>
    <w:rsid w:val="061D392C"/>
    <w:rsid w:val="07126147"/>
    <w:rsid w:val="074B3407"/>
    <w:rsid w:val="07CB4548"/>
    <w:rsid w:val="08BD53C7"/>
    <w:rsid w:val="099B35CC"/>
    <w:rsid w:val="0A021A34"/>
    <w:rsid w:val="0BE90018"/>
    <w:rsid w:val="0C673C16"/>
    <w:rsid w:val="0D8E3D50"/>
    <w:rsid w:val="0DDA7292"/>
    <w:rsid w:val="0E552AD4"/>
    <w:rsid w:val="0EF34AB0"/>
    <w:rsid w:val="0F6519C3"/>
    <w:rsid w:val="0F89531E"/>
    <w:rsid w:val="0F8E47D8"/>
    <w:rsid w:val="0FB06D28"/>
    <w:rsid w:val="104650B3"/>
    <w:rsid w:val="1054157E"/>
    <w:rsid w:val="1112142C"/>
    <w:rsid w:val="119A52CC"/>
    <w:rsid w:val="11E3705D"/>
    <w:rsid w:val="12D544CC"/>
    <w:rsid w:val="13847DDB"/>
    <w:rsid w:val="14CF422A"/>
    <w:rsid w:val="15990E9F"/>
    <w:rsid w:val="1721656B"/>
    <w:rsid w:val="18AA3637"/>
    <w:rsid w:val="18B773F0"/>
    <w:rsid w:val="18BE4D3C"/>
    <w:rsid w:val="197A3758"/>
    <w:rsid w:val="198F557B"/>
    <w:rsid w:val="19903A61"/>
    <w:rsid w:val="1A186104"/>
    <w:rsid w:val="1A2A64D7"/>
    <w:rsid w:val="1AB503E3"/>
    <w:rsid w:val="1B0F7752"/>
    <w:rsid w:val="1BA9598B"/>
    <w:rsid w:val="1BB50563"/>
    <w:rsid w:val="1BD34584"/>
    <w:rsid w:val="1BEA3561"/>
    <w:rsid w:val="1CAF7177"/>
    <w:rsid w:val="1CD2589C"/>
    <w:rsid w:val="1DA235AC"/>
    <w:rsid w:val="1E193E07"/>
    <w:rsid w:val="1E3E66A3"/>
    <w:rsid w:val="1F223F05"/>
    <w:rsid w:val="1FCA5A43"/>
    <w:rsid w:val="20D30181"/>
    <w:rsid w:val="21410295"/>
    <w:rsid w:val="21691922"/>
    <w:rsid w:val="243F04F5"/>
    <w:rsid w:val="24580DB5"/>
    <w:rsid w:val="261D5187"/>
    <w:rsid w:val="27115D03"/>
    <w:rsid w:val="278247CB"/>
    <w:rsid w:val="281F28D7"/>
    <w:rsid w:val="28A40771"/>
    <w:rsid w:val="28BA7F95"/>
    <w:rsid w:val="29C14946"/>
    <w:rsid w:val="29C64FDC"/>
    <w:rsid w:val="29EC33EA"/>
    <w:rsid w:val="2A574CBE"/>
    <w:rsid w:val="2A614B6C"/>
    <w:rsid w:val="2A7051A6"/>
    <w:rsid w:val="2B222487"/>
    <w:rsid w:val="2BBD5354"/>
    <w:rsid w:val="2C5C7EBF"/>
    <w:rsid w:val="2CD4312E"/>
    <w:rsid w:val="2DB815CA"/>
    <w:rsid w:val="2EE63964"/>
    <w:rsid w:val="2F1434E4"/>
    <w:rsid w:val="302F43DB"/>
    <w:rsid w:val="305D2063"/>
    <w:rsid w:val="316B0829"/>
    <w:rsid w:val="334F5D6A"/>
    <w:rsid w:val="336F5A8B"/>
    <w:rsid w:val="3437684E"/>
    <w:rsid w:val="354E217C"/>
    <w:rsid w:val="360C4614"/>
    <w:rsid w:val="36845444"/>
    <w:rsid w:val="37217B5C"/>
    <w:rsid w:val="373157E5"/>
    <w:rsid w:val="377E104E"/>
    <w:rsid w:val="37D059C0"/>
    <w:rsid w:val="38240288"/>
    <w:rsid w:val="39302D52"/>
    <w:rsid w:val="3A5162F8"/>
    <w:rsid w:val="3A7B2899"/>
    <w:rsid w:val="3A8920E5"/>
    <w:rsid w:val="3B851FEA"/>
    <w:rsid w:val="3C7713BE"/>
    <w:rsid w:val="3DEE5FAA"/>
    <w:rsid w:val="3EC040FF"/>
    <w:rsid w:val="3F4F3E8E"/>
    <w:rsid w:val="3F7E6257"/>
    <w:rsid w:val="3F866085"/>
    <w:rsid w:val="3FAA090B"/>
    <w:rsid w:val="3FAA42E4"/>
    <w:rsid w:val="3FDB25A7"/>
    <w:rsid w:val="3FF17F6E"/>
    <w:rsid w:val="3FFC2685"/>
    <w:rsid w:val="3FFD5592"/>
    <w:rsid w:val="40477AD3"/>
    <w:rsid w:val="404869FA"/>
    <w:rsid w:val="40490456"/>
    <w:rsid w:val="408B0837"/>
    <w:rsid w:val="410D7451"/>
    <w:rsid w:val="41742F7F"/>
    <w:rsid w:val="42B5384F"/>
    <w:rsid w:val="42EF0AD2"/>
    <w:rsid w:val="43492645"/>
    <w:rsid w:val="435352F4"/>
    <w:rsid w:val="439F77F0"/>
    <w:rsid w:val="43C61E80"/>
    <w:rsid w:val="43E54843"/>
    <w:rsid w:val="44A1052F"/>
    <w:rsid w:val="47450E00"/>
    <w:rsid w:val="489A151D"/>
    <w:rsid w:val="49883A6B"/>
    <w:rsid w:val="4A1315F5"/>
    <w:rsid w:val="4A235542"/>
    <w:rsid w:val="4A9B2419"/>
    <w:rsid w:val="4C673E0C"/>
    <w:rsid w:val="4C834257"/>
    <w:rsid w:val="4CE5633F"/>
    <w:rsid w:val="4D027691"/>
    <w:rsid w:val="4D632A1B"/>
    <w:rsid w:val="4E0D3F4C"/>
    <w:rsid w:val="4E311EE5"/>
    <w:rsid w:val="4F005E52"/>
    <w:rsid w:val="4F276252"/>
    <w:rsid w:val="502F378D"/>
    <w:rsid w:val="506B379F"/>
    <w:rsid w:val="50EA689B"/>
    <w:rsid w:val="50FE0CAB"/>
    <w:rsid w:val="51864D34"/>
    <w:rsid w:val="519C1734"/>
    <w:rsid w:val="51B32E0E"/>
    <w:rsid w:val="51C4388B"/>
    <w:rsid w:val="52842DDA"/>
    <w:rsid w:val="529E729D"/>
    <w:rsid w:val="530D168E"/>
    <w:rsid w:val="53287A63"/>
    <w:rsid w:val="53B37AAF"/>
    <w:rsid w:val="54484C12"/>
    <w:rsid w:val="545250E3"/>
    <w:rsid w:val="546D3F89"/>
    <w:rsid w:val="549F00F1"/>
    <w:rsid w:val="55B1212F"/>
    <w:rsid w:val="55DC6F81"/>
    <w:rsid w:val="56BE166B"/>
    <w:rsid w:val="57FB1FEC"/>
    <w:rsid w:val="58B04ECF"/>
    <w:rsid w:val="59631D90"/>
    <w:rsid w:val="5A800868"/>
    <w:rsid w:val="5AB04526"/>
    <w:rsid w:val="5B2048E1"/>
    <w:rsid w:val="5B377672"/>
    <w:rsid w:val="5B8F28C1"/>
    <w:rsid w:val="5B98317F"/>
    <w:rsid w:val="5BE80399"/>
    <w:rsid w:val="5C644D05"/>
    <w:rsid w:val="5CAC79D8"/>
    <w:rsid w:val="5CE77665"/>
    <w:rsid w:val="5DE5115A"/>
    <w:rsid w:val="5E4D64CD"/>
    <w:rsid w:val="5E543537"/>
    <w:rsid w:val="5FA16C3A"/>
    <w:rsid w:val="5FC66C44"/>
    <w:rsid w:val="60673F83"/>
    <w:rsid w:val="61023D19"/>
    <w:rsid w:val="61126744"/>
    <w:rsid w:val="62100056"/>
    <w:rsid w:val="62390598"/>
    <w:rsid w:val="62B57E16"/>
    <w:rsid w:val="63234DAE"/>
    <w:rsid w:val="63C03819"/>
    <w:rsid w:val="646619F8"/>
    <w:rsid w:val="65053FDE"/>
    <w:rsid w:val="651B422F"/>
    <w:rsid w:val="65E25CF5"/>
    <w:rsid w:val="661A41DD"/>
    <w:rsid w:val="666C3121"/>
    <w:rsid w:val="667B3D91"/>
    <w:rsid w:val="66AD05D5"/>
    <w:rsid w:val="67661699"/>
    <w:rsid w:val="67B973AF"/>
    <w:rsid w:val="68BC3EF8"/>
    <w:rsid w:val="69482477"/>
    <w:rsid w:val="69BF2078"/>
    <w:rsid w:val="6ABF60C2"/>
    <w:rsid w:val="6AF61974"/>
    <w:rsid w:val="6B620540"/>
    <w:rsid w:val="6B983776"/>
    <w:rsid w:val="6BCC7D70"/>
    <w:rsid w:val="6D1B696C"/>
    <w:rsid w:val="6D2F69A3"/>
    <w:rsid w:val="6D683FC5"/>
    <w:rsid w:val="6E3603E6"/>
    <w:rsid w:val="6E453572"/>
    <w:rsid w:val="6EBE6AB3"/>
    <w:rsid w:val="6EF81A16"/>
    <w:rsid w:val="6F64590C"/>
    <w:rsid w:val="6FE94689"/>
    <w:rsid w:val="6FEE2E6D"/>
    <w:rsid w:val="704621F2"/>
    <w:rsid w:val="70C62C79"/>
    <w:rsid w:val="70F02BAB"/>
    <w:rsid w:val="714B11BF"/>
    <w:rsid w:val="714F4CEB"/>
    <w:rsid w:val="715431A2"/>
    <w:rsid w:val="71CF5843"/>
    <w:rsid w:val="723F7E9D"/>
    <w:rsid w:val="72696330"/>
    <w:rsid w:val="72BA3B3A"/>
    <w:rsid w:val="72C372A9"/>
    <w:rsid w:val="73701B9B"/>
    <w:rsid w:val="74640AAD"/>
    <w:rsid w:val="75453515"/>
    <w:rsid w:val="76562244"/>
    <w:rsid w:val="76C319D0"/>
    <w:rsid w:val="76CD38F2"/>
    <w:rsid w:val="776517F1"/>
    <w:rsid w:val="78957C98"/>
    <w:rsid w:val="797E123F"/>
    <w:rsid w:val="79CA08A3"/>
    <w:rsid w:val="7A24483B"/>
    <w:rsid w:val="7A94376E"/>
    <w:rsid w:val="7B035D41"/>
    <w:rsid w:val="7B3D7962"/>
    <w:rsid w:val="7C446D22"/>
    <w:rsid w:val="7C544C02"/>
    <w:rsid w:val="7CF47EF5"/>
    <w:rsid w:val="7EB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nhideWhenUsed/>
    <w:qFormat/>
    <w:uiPriority w:val="99"/>
    <w:pPr>
      <w:tabs>
        <w:tab w:val="left" w:pos="360"/>
      </w:tabs>
      <w:spacing w:after="0" w:line="240" w:lineRule="auto"/>
      <w:ind w:left="360" w:hanging="360"/>
    </w:pPr>
    <w:rPr>
      <w:rFonts w:cs="Segoe UI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before="0" w:after="0" w:line="240" w:lineRule="auto"/>
    </w:pPr>
    <w:rPr>
      <w:color w:val="808080" w:themeColor="background1" w:themeShade="80"/>
      <w:sz w:val="1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next w:val="1"/>
    <w:unhideWhenUsed/>
    <w:qFormat/>
    <w:uiPriority w:val="99"/>
    <w:pPr>
      <w:widowControl w:val="0"/>
      <w:spacing w:before="0" w:after="120" w:line="360" w:lineRule="auto"/>
      <w:ind w:left="0" w:firstLine="420" w:firstLineChars="100"/>
      <w:jc w:val="both"/>
    </w:pPr>
    <w:rPr>
      <w:rFonts w:ascii="Arial" w:hAnsi="Arial" w:eastAsia="宋体" w:cs="Times New Roman"/>
      <w:kern w:val="2"/>
      <w:sz w:val="24"/>
      <w:szCs w:val="24"/>
      <w:lang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_Style 3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4">
    <w:name w:val="标题 5（有编号）（绿盟科技）"/>
    <w:basedOn w:val="1"/>
    <w:next w:val="15"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15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6">
    <w:name w:val="Heading 2 (Numbered)"/>
    <w:basedOn w:val="1"/>
    <w:next w:val="1"/>
    <w:qFormat/>
    <w:uiPriority w:val="2"/>
    <w:pPr>
      <w:keepNext/>
      <w:keepLines/>
      <w:numPr>
        <w:ilvl w:val="1"/>
        <w:numId w:val="2"/>
      </w:numPr>
      <w:tabs>
        <w:tab w:val="left" w:pos="1152"/>
      </w:tabs>
      <w:spacing w:before="360" w:after="240" w:line="240" w:lineRule="auto"/>
      <w:outlineLvl w:val="1"/>
    </w:pPr>
    <w:rPr>
      <w:rFonts w:eastAsiaTheme="minorHAnsi"/>
      <w:color w:val="008AC8"/>
      <w:sz w:val="32"/>
      <w:szCs w:val="36"/>
    </w:rPr>
  </w:style>
  <w:style w:type="paragraph" w:customStyle="1" w:styleId="17">
    <w:name w:val="Heading 3 (Numbered)"/>
    <w:basedOn w:val="1"/>
    <w:next w:val="1"/>
    <w:qFormat/>
    <w:uiPriority w:val="2"/>
    <w:pPr>
      <w:keepNext/>
      <w:keepLines/>
      <w:numPr>
        <w:ilvl w:val="2"/>
        <w:numId w:val="2"/>
      </w:numPr>
      <w:tabs>
        <w:tab w:val="left" w:pos="1152"/>
      </w:tabs>
      <w:spacing w:before="240" w:after="240" w:line="240" w:lineRule="auto"/>
      <w:outlineLvl w:val="2"/>
    </w:pPr>
    <w:rPr>
      <w:rFonts w:eastAsiaTheme="minorHAnsi"/>
      <w:color w:val="008AC8"/>
      <w:sz w:val="28"/>
      <w:szCs w:val="2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eastAsiaTheme="minorEastAsia"/>
      <w:sz w:val="22"/>
      <w14:ligatures w14:val="standardContextual"/>
    </w:rPr>
  </w:style>
  <w:style w:type="paragraph" w:customStyle="1" w:styleId="20">
    <w:name w:val="表格"/>
    <w:basedOn w:val="1"/>
    <w:qFormat/>
    <w:uiPriority w:val="0"/>
    <w:pPr>
      <w:spacing w:line="360" w:lineRule="auto"/>
      <w:jc w:val="left"/>
    </w:pPr>
    <w:rPr>
      <w:rFonts w:ascii="Calibri" w:hAnsi="Calibri" w:eastAsia="仿宋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1065</Words>
  <Characters>1100</Characters>
  <Lines>0</Lines>
  <Paragraphs>0</Paragraphs>
  <TotalTime>0</TotalTime>
  <ScaleCrop>false</ScaleCrop>
  <LinksUpToDate>false</LinksUpToDate>
  <CharactersWithSpaces>1102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2024-03-26T07:53:00Z</dcterms:created>
  <dc:creator>宣</dc:creator>
  <cp:lastModifiedBy>Baron</cp:lastModifiedBy>
  <cp:lastPrinted>2026-04-22T08:55:00Z</cp:lastPrinted>
  <dcterms:modified xsi:type="dcterms:W3CDTF">2026-06-25T02:37:42Z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7758FF56C6444239828AEF9A530CDA76_12</vt:lpwstr>
  </property>
  <property fmtid="{D5CDD505-2E9C-101B-9397-08002B2CF9AE}" pid="4" name="KSOTemplateDocerSaveRecord">
    <vt:lpwstr>eyJoZGlkIjoiY2U1MzY2NjkzMDAwYzVmYTFhNzQxZTA0ODUwNTBjNDciLCJ1c2VySWQiOiIyMzYyNDUwOTcifQ==</vt:lpwstr>
  </property>
</Properties>
</file>