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BECA">
      <w:pPr>
        <w:jc w:val="center"/>
        <w:rPr>
          <w:rFonts w:ascii="Times New Roman" w:hAnsi="Times New Roman" w:eastAsia="宋体"/>
          <w:b/>
          <w:bCs/>
          <w:color w:val="000000"/>
          <w:sz w:val="32"/>
          <w:szCs w:val="32"/>
        </w:rPr>
      </w:pPr>
    </w:p>
    <w:p w14:paraId="6E315F95">
      <w:pPr>
        <w:jc w:val="center"/>
        <w:rPr>
          <w:rFonts w:ascii="Times New Roman" w:hAnsi="Times New Roman" w:eastAsia="宋体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宋体"/>
          <w:b/>
          <w:bCs/>
          <w:color w:val="000000"/>
          <w:sz w:val="32"/>
          <w:szCs w:val="32"/>
        </w:rPr>
        <w:t>研究者项目自查记录表</w:t>
      </w:r>
    </w:p>
    <w:p w14:paraId="31092224">
      <w:pPr>
        <w:rPr>
          <w:rFonts w:ascii="Times New Roman" w:hAnsi="Times New Roman" w:eastAsia="宋体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/>
          <w:b/>
          <w:bCs/>
          <w:color w:val="000000"/>
          <w:sz w:val="24"/>
          <w:szCs w:val="24"/>
        </w:rPr>
        <w:t>试验专业：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220"/>
        <w:gridCol w:w="2205"/>
        <w:gridCol w:w="1857"/>
      </w:tblGrid>
      <w:tr w14:paraId="08BE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  <w:noWrap w:val="0"/>
            <w:vAlign w:val="center"/>
          </w:tcPr>
          <w:p w14:paraId="58DA84CE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项目名称及方案号</w:t>
            </w:r>
          </w:p>
        </w:tc>
        <w:tc>
          <w:tcPr>
            <w:tcW w:w="6282" w:type="dxa"/>
            <w:gridSpan w:val="3"/>
            <w:noWrap w:val="0"/>
            <w:vAlign w:val="center"/>
          </w:tcPr>
          <w:p w14:paraId="4743AEFA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 w14:paraId="52E400B7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12D19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57" w:type="dxa"/>
            <w:noWrap w:val="0"/>
            <w:vAlign w:val="center"/>
          </w:tcPr>
          <w:p w14:paraId="0331AED4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申办者</w:t>
            </w:r>
          </w:p>
        </w:tc>
        <w:tc>
          <w:tcPr>
            <w:tcW w:w="6282" w:type="dxa"/>
            <w:gridSpan w:val="3"/>
            <w:noWrap w:val="0"/>
            <w:vAlign w:val="center"/>
          </w:tcPr>
          <w:p w14:paraId="05F05C09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6CB03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7" w:type="dxa"/>
            <w:noWrap w:val="0"/>
            <w:vAlign w:val="center"/>
          </w:tcPr>
          <w:p w14:paraId="6F10ADD1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CRO</w:t>
            </w:r>
          </w:p>
        </w:tc>
        <w:tc>
          <w:tcPr>
            <w:tcW w:w="6282" w:type="dxa"/>
            <w:gridSpan w:val="3"/>
            <w:noWrap w:val="0"/>
            <w:vAlign w:val="center"/>
          </w:tcPr>
          <w:p w14:paraId="08789178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 w14:paraId="30AB6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57" w:type="dxa"/>
            <w:noWrap w:val="0"/>
            <w:vAlign w:val="center"/>
          </w:tcPr>
          <w:p w14:paraId="407D4552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筛选：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2220" w:type="dxa"/>
            <w:noWrap w:val="0"/>
            <w:vAlign w:val="center"/>
          </w:tcPr>
          <w:p w14:paraId="6FFC7B9F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筛选失败：    例</w:t>
            </w:r>
          </w:p>
        </w:tc>
        <w:tc>
          <w:tcPr>
            <w:tcW w:w="2205" w:type="dxa"/>
            <w:noWrap w:val="0"/>
            <w:vAlign w:val="center"/>
          </w:tcPr>
          <w:p w14:paraId="09E9DD3C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入组：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1857" w:type="dxa"/>
            <w:noWrap w:val="0"/>
            <w:vAlign w:val="center"/>
          </w:tcPr>
          <w:p w14:paraId="4F7E344C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完成：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例</w:t>
            </w:r>
          </w:p>
        </w:tc>
      </w:tr>
      <w:tr w14:paraId="06CC3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57" w:type="dxa"/>
            <w:noWrap w:val="0"/>
            <w:vAlign w:val="center"/>
          </w:tcPr>
          <w:p w14:paraId="3EF3D4A7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退出：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2220" w:type="dxa"/>
            <w:noWrap w:val="0"/>
            <w:vAlign w:val="center"/>
          </w:tcPr>
          <w:p w14:paraId="2CDF6239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AE：   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2205" w:type="dxa"/>
            <w:noWrap w:val="0"/>
            <w:vAlign w:val="center"/>
          </w:tcPr>
          <w:p w14:paraId="3143A909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SAE：    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例</w:t>
            </w:r>
          </w:p>
        </w:tc>
        <w:tc>
          <w:tcPr>
            <w:tcW w:w="1857" w:type="dxa"/>
            <w:noWrap w:val="0"/>
            <w:vAlign w:val="center"/>
          </w:tcPr>
          <w:p w14:paraId="284967D2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方案偏离：  例</w:t>
            </w:r>
          </w:p>
        </w:tc>
      </w:tr>
      <w:tr w14:paraId="0AE2D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57" w:type="dxa"/>
            <w:noWrap w:val="0"/>
            <w:vAlign w:val="center"/>
          </w:tcPr>
          <w:p w14:paraId="120E38E8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第一例入组时间</w:t>
            </w:r>
          </w:p>
        </w:tc>
        <w:tc>
          <w:tcPr>
            <w:tcW w:w="2220" w:type="dxa"/>
            <w:noWrap w:val="0"/>
            <w:vAlign w:val="center"/>
          </w:tcPr>
          <w:p w14:paraId="3BA074B5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177DBD6D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最后一例出组时间</w:t>
            </w:r>
          </w:p>
        </w:tc>
        <w:tc>
          <w:tcPr>
            <w:tcW w:w="1857" w:type="dxa"/>
            <w:noWrap w:val="0"/>
            <w:vAlign w:val="center"/>
          </w:tcPr>
          <w:p w14:paraId="4D966573">
            <w:pPr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</w:tbl>
    <w:p w14:paraId="6F2A9FF9">
      <w:pPr>
        <w:rPr>
          <w:rFonts w:ascii="Times New Roman" w:hAnsi="Times New Roman" w:eastAsia="宋体"/>
          <w:color w:val="000000"/>
          <w:sz w:val="24"/>
          <w:szCs w:val="24"/>
        </w:rPr>
      </w:pPr>
    </w:p>
    <w:tbl>
      <w:tblPr>
        <w:tblStyle w:val="8"/>
        <w:tblW w:w="84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633"/>
        <w:gridCol w:w="525"/>
        <w:gridCol w:w="435"/>
        <w:gridCol w:w="570"/>
        <w:gridCol w:w="1845"/>
      </w:tblGrid>
      <w:tr w14:paraId="1C3E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064" w:type="dxa"/>
            <w:gridSpan w:val="2"/>
            <w:noWrap w:val="0"/>
            <w:vAlign w:val="center"/>
          </w:tcPr>
          <w:p w14:paraId="0F9BC4BF">
            <w:pPr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  <w:t>自查内容</w:t>
            </w:r>
          </w:p>
        </w:tc>
        <w:tc>
          <w:tcPr>
            <w:tcW w:w="525" w:type="dxa"/>
            <w:noWrap w:val="0"/>
            <w:vAlign w:val="center"/>
          </w:tcPr>
          <w:p w14:paraId="63418FD8">
            <w:pPr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35" w:type="dxa"/>
            <w:noWrap w:val="0"/>
            <w:vAlign w:val="center"/>
          </w:tcPr>
          <w:p w14:paraId="4E946A47">
            <w:pPr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  <w:t>否</w:t>
            </w:r>
          </w:p>
        </w:tc>
        <w:tc>
          <w:tcPr>
            <w:tcW w:w="570" w:type="dxa"/>
            <w:noWrap w:val="0"/>
            <w:vAlign w:val="center"/>
          </w:tcPr>
          <w:p w14:paraId="0E95A9B6">
            <w:pPr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5" w:type="dxa"/>
            <w:noWrap w:val="0"/>
            <w:vAlign w:val="center"/>
          </w:tcPr>
          <w:p w14:paraId="4454B765">
            <w:pPr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 w14:paraId="3F05F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2120DC4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1、研究者资质</w:t>
            </w:r>
          </w:p>
        </w:tc>
        <w:tc>
          <w:tcPr>
            <w:tcW w:w="525" w:type="dxa"/>
            <w:noWrap w:val="0"/>
            <w:vAlign w:val="center"/>
          </w:tcPr>
          <w:p w14:paraId="346B6B5B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5" w:type="dxa"/>
            <w:noWrap w:val="0"/>
            <w:vAlign w:val="center"/>
          </w:tcPr>
          <w:p w14:paraId="6CE74AA0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4DE2A92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7E24685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0D423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D3C8973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1.1、PI及研究人员学历证、GCP证、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履历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，并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有本院执业资格证</w:t>
            </w:r>
          </w:p>
        </w:tc>
        <w:tc>
          <w:tcPr>
            <w:tcW w:w="525" w:type="dxa"/>
            <w:noWrap w:val="0"/>
            <w:vAlign w:val="center"/>
          </w:tcPr>
          <w:p w14:paraId="0BD43C3B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208E9380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4E8308F5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59C8F42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4549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10AB814B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2、知情同意书</w:t>
            </w:r>
          </w:p>
        </w:tc>
        <w:tc>
          <w:tcPr>
            <w:tcW w:w="525" w:type="dxa"/>
            <w:noWrap w:val="0"/>
            <w:vAlign w:val="center"/>
          </w:tcPr>
          <w:p w14:paraId="6458102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6A7FC8B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889718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54A06FA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2B4AB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398DBE7D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2.1、受试者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法定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监护人/公正见证人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在入选研究之前签署知情同意书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，且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签署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的知情同意书为经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伦理委员会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同意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的当时最新版本</w:t>
            </w:r>
          </w:p>
        </w:tc>
        <w:tc>
          <w:tcPr>
            <w:tcW w:w="525" w:type="dxa"/>
            <w:noWrap w:val="0"/>
            <w:vAlign w:val="center"/>
          </w:tcPr>
          <w:p w14:paraId="6E4C0446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26FBB6AE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02827359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7097ABE4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592BE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07D7BB11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2.2、获得知情同意书的过程有记录</w:t>
            </w:r>
          </w:p>
        </w:tc>
        <w:tc>
          <w:tcPr>
            <w:tcW w:w="525" w:type="dxa"/>
            <w:noWrap w:val="0"/>
            <w:vAlign w:val="center"/>
          </w:tcPr>
          <w:p w14:paraId="0BC0792C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630B1EBD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733BAD84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4F1E1415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87A6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7028A5E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2.3、知情同意书及其修改获得伦理委员会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同意</w:t>
            </w:r>
          </w:p>
        </w:tc>
        <w:tc>
          <w:tcPr>
            <w:tcW w:w="525" w:type="dxa"/>
            <w:noWrap w:val="0"/>
            <w:vAlign w:val="center"/>
          </w:tcPr>
          <w:p w14:paraId="34963EB9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F38403D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23AE108E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400CB30F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EA3A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FBB9C9B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2.4、知情同意书修改后及时告知受试者，并取得受试者同意</w:t>
            </w:r>
          </w:p>
        </w:tc>
        <w:tc>
          <w:tcPr>
            <w:tcW w:w="525" w:type="dxa"/>
            <w:noWrap w:val="0"/>
            <w:vAlign w:val="center"/>
          </w:tcPr>
          <w:p w14:paraId="1EB34BC7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4942E97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1F2A87A0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06F6ECE5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223AA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E0F8DAD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2.5、知情同意书有受试者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法定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监护人/公正见证人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和研究者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签名和日期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，并且规范</w:t>
            </w:r>
          </w:p>
        </w:tc>
        <w:tc>
          <w:tcPr>
            <w:tcW w:w="525" w:type="dxa"/>
            <w:noWrap w:val="0"/>
            <w:vAlign w:val="center"/>
          </w:tcPr>
          <w:p w14:paraId="41B90A31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509E3DB7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0ED868FC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6F539D38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4BAE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3CC361E0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3、方案</w:t>
            </w:r>
          </w:p>
        </w:tc>
        <w:tc>
          <w:tcPr>
            <w:tcW w:w="525" w:type="dxa"/>
            <w:noWrap w:val="0"/>
            <w:vAlign w:val="center"/>
          </w:tcPr>
          <w:p w14:paraId="54CC42B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37B8D7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8D202A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0DC2563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042CB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437C63DC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3.1、有参加本项目临床试验方案设计讨论会</w:t>
            </w:r>
          </w:p>
        </w:tc>
        <w:tc>
          <w:tcPr>
            <w:tcW w:w="525" w:type="dxa"/>
            <w:noWrap w:val="0"/>
            <w:vAlign w:val="center"/>
          </w:tcPr>
          <w:p w14:paraId="1C6A34E5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5C2558B8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110B4116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1F51EF1C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637EF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62CFF32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3.2、有研究者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申办者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、统计方等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签字的临床试验方案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并按方案要求完成试验</w:t>
            </w:r>
          </w:p>
        </w:tc>
        <w:tc>
          <w:tcPr>
            <w:tcW w:w="525" w:type="dxa"/>
            <w:noWrap w:val="0"/>
            <w:vAlign w:val="center"/>
          </w:tcPr>
          <w:p w14:paraId="4635F1C1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20F65DF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086635F0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2BCB2F4C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050C0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31C50A49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3.3、方案及其修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正案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获得伦理委员会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同意</w:t>
            </w:r>
          </w:p>
        </w:tc>
        <w:tc>
          <w:tcPr>
            <w:tcW w:w="525" w:type="dxa"/>
            <w:noWrap w:val="0"/>
            <w:vAlign w:val="center"/>
          </w:tcPr>
          <w:p w14:paraId="3041E4A9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4B03EE5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0484FE64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7784751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CF5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0DCED7EB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4、试验实施</w:t>
            </w:r>
          </w:p>
        </w:tc>
        <w:tc>
          <w:tcPr>
            <w:tcW w:w="525" w:type="dxa"/>
            <w:noWrap w:val="0"/>
            <w:vAlign w:val="center"/>
          </w:tcPr>
          <w:p w14:paraId="6893750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2F51708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0DE7361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84C6A6F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16286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1ECE3835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4.1、试验开始时参与临床试验的研究人员参加项目启动培训（项目启动会）并有记录，有签到表、讲义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525" w:type="dxa"/>
            <w:noWrap w:val="0"/>
            <w:vAlign w:val="center"/>
          </w:tcPr>
          <w:p w14:paraId="26EACBD0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7D5458F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57185C25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6C5EC2A6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046BF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26F347AB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4.2、入组病例符合入选标准、不符合排除标准</w:t>
            </w:r>
          </w:p>
        </w:tc>
        <w:tc>
          <w:tcPr>
            <w:tcW w:w="525" w:type="dxa"/>
            <w:noWrap w:val="0"/>
            <w:vAlign w:val="center"/>
          </w:tcPr>
          <w:p w14:paraId="13412B56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2BB6DF11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7E113B48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4C33DF95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815E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5E84F58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4.3、所进行的实验室等辅助检查项目与试验方案要求一致</w:t>
            </w:r>
          </w:p>
        </w:tc>
        <w:tc>
          <w:tcPr>
            <w:tcW w:w="525" w:type="dxa"/>
            <w:noWrap w:val="0"/>
            <w:vAlign w:val="center"/>
          </w:tcPr>
          <w:p w14:paraId="506F23FB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21425C15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2EA78DAA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52DC1863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04BE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176CBEB0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4.4、入组病例所给予试验用药物的剂量、间隔和给药途径与试验方案要求一致</w:t>
            </w:r>
          </w:p>
        </w:tc>
        <w:tc>
          <w:tcPr>
            <w:tcW w:w="525" w:type="dxa"/>
            <w:noWrap w:val="0"/>
            <w:vAlign w:val="center"/>
          </w:tcPr>
          <w:p w14:paraId="32F9A91A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2074C1E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41826772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0EA066E5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6BEB6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4D3E33C9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4.5、观察随访点与试验方案要求一致</w:t>
            </w:r>
          </w:p>
        </w:tc>
        <w:tc>
          <w:tcPr>
            <w:tcW w:w="525" w:type="dxa"/>
            <w:noWrap w:val="0"/>
            <w:vAlign w:val="center"/>
          </w:tcPr>
          <w:p w14:paraId="2C580907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3AC8D4B4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7DAACF74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1F9E27C3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DB3B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2F45645C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4.6、所有合并用药均已记录</w:t>
            </w:r>
          </w:p>
        </w:tc>
        <w:tc>
          <w:tcPr>
            <w:tcW w:w="525" w:type="dxa"/>
            <w:noWrap w:val="0"/>
            <w:vAlign w:val="center"/>
          </w:tcPr>
          <w:p w14:paraId="44D9BE87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7C468C5A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1F556E19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7AC14E4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12AA9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15676A6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4.7、无违反试验方案要求的合并用药</w:t>
            </w:r>
          </w:p>
        </w:tc>
        <w:tc>
          <w:tcPr>
            <w:tcW w:w="525" w:type="dxa"/>
            <w:noWrap w:val="0"/>
            <w:vAlign w:val="center"/>
          </w:tcPr>
          <w:p w14:paraId="3158881F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0B4E85A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7D02AF31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726D8CDD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05BC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2545ABA8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4.8、受试者任何原因的退出与失访，有详细说明</w:t>
            </w:r>
          </w:p>
        </w:tc>
        <w:tc>
          <w:tcPr>
            <w:tcW w:w="525" w:type="dxa"/>
            <w:noWrap w:val="0"/>
            <w:vAlign w:val="center"/>
          </w:tcPr>
          <w:p w14:paraId="4B31E747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49E2F58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3CF81F52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7E95A430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6F1E8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E6DA62A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4.9、对异常且有临床意义的数据及时复查，并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有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相应记录</w:t>
            </w:r>
          </w:p>
        </w:tc>
        <w:tc>
          <w:tcPr>
            <w:tcW w:w="525" w:type="dxa"/>
            <w:noWrap w:val="0"/>
            <w:vAlign w:val="center"/>
          </w:tcPr>
          <w:p w14:paraId="075708D6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0B063921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7A11A991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1480F708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3FE2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4D77FA4A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 xml:space="preserve">5、AE和SAE </w:t>
            </w:r>
          </w:p>
        </w:tc>
        <w:tc>
          <w:tcPr>
            <w:tcW w:w="525" w:type="dxa"/>
            <w:noWrap w:val="0"/>
            <w:vAlign w:val="center"/>
          </w:tcPr>
          <w:p w14:paraId="282D0DE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6B740F9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501B18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7127616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154F4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2C01CAA4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5.1、发生AE或SAE后及时处理，记录在案，必要时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进行了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跟踪随访</w:t>
            </w:r>
          </w:p>
        </w:tc>
        <w:tc>
          <w:tcPr>
            <w:tcW w:w="525" w:type="dxa"/>
            <w:noWrap w:val="0"/>
            <w:vAlign w:val="center"/>
          </w:tcPr>
          <w:p w14:paraId="7AEBD384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72C0764C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626EC848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6226A476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6481E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4304966B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5.2、AE或SAE记录，包括诊断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名称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、发生时间、结束时间、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严重程度、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与试验药物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相关性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伴随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用药记录（药名、 规格、剂量、用法用量）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、转规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525" w:type="dxa"/>
            <w:noWrap w:val="0"/>
            <w:vAlign w:val="center"/>
          </w:tcPr>
          <w:p w14:paraId="46FF07CC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019AF046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6DCBC71A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B7C5986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CDD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3C31FFB4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5.3、有SAE报告原件，有报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GCP办公室、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申办者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记录</w:t>
            </w:r>
          </w:p>
        </w:tc>
        <w:tc>
          <w:tcPr>
            <w:tcW w:w="525" w:type="dxa"/>
            <w:noWrap w:val="0"/>
            <w:vAlign w:val="center"/>
          </w:tcPr>
          <w:p w14:paraId="75F076BB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16B796C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4AEA68AA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02C8B5D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1F80F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9A37614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/>
                <w:b/>
                <w:color w:val="000000"/>
                <w:sz w:val="21"/>
                <w:szCs w:val="21"/>
                <w:lang w:eastAsia="zh-CN"/>
              </w:rPr>
              <w:t>－</w:t>
            </w:r>
            <w:r>
              <w:rPr>
                <w:rFonts w:hint="eastAsia" w:ascii="Times New Roman" w:hAnsi="Times New Roman" w:eastAsia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、药物管理</w:t>
            </w:r>
          </w:p>
        </w:tc>
        <w:tc>
          <w:tcPr>
            <w:tcW w:w="525" w:type="dxa"/>
            <w:noWrap w:val="0"/>
            <w:vAlign w:val="center"/>
          </w:tcPr>
          <w:p w14:paraId="009F508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2AA80AC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1F480BA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C5C93BF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5E8FD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03B6C50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6.1、药品分发、回收、使用情况有记录</w:t>
            </w:r>
          </w:p>
        </w:tc>
        <w:tc>
          <w:tcPr>
            <w:tcW w:w="525" w:type="dxa"/>
            <w:noWrap w:val="0"/>
            <w:vAlign w:val="center"/>
          </w:tcPr>
          <w:p w14:paraId="4E534EDF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65182712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6495BAB0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02D05727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6D2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28449DB4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6.2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药品分发、回收、使用情况与GCP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中心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药房记录一致</w:t>
            </w:r>
          </w:p>
        </w:tc>
        <w:tc>
          <w:tcPr>
            <w:tcW w:w="525" w:type="dxa"/>
            <w:noWrap w:val="0"/>
            <w:vAlign w:val="center"/>
          </w:tcPr>
          <w:p w14:paraId="09ED838D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4CF28C2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64A38397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2F729B20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28997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091F17D">
            <w:pPr>
              <w:rPr>
                <w:rFonts w:hint="default" w:ascii="Times New Roman" w:hAnsi="Times New Roman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1"/>
                <w:szCs w:val="21"/>
                <w:lang w:val="en-US" w:eastAsia="zh-CN"/>
              </w:rPr>
              <w:t>6－2、医疗器械管理</w:t>
            </w:r>
          </w:p>
        </w:tc>
        <w:tc>
          <w:tcPr>
            <w:tcW w:w="525" w:type="dxa"/>
            <w:noWrap w:val="0"/>
            <w:vAlign w:val="center"/>
          </w:tcPr>
          <w:p w14:paraId="7117BE84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043DE1B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FB37E1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D96583A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451C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35894FBD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医疗器械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分发、回收、使用情况有记录</w:t>
            </w:r>
          </w:p>
        </w:tc>
        <w:tc>
          <w:tcPr>
            <w:tcW w:w="525" w:type="dxa"/>
            <w:noWrap w:val="0"/>
            <w:vAlign w:val="center"/>
          </w:tcPr>
          <w:p w14:paraId="34C7CC90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E7C9482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35CACE51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68783DB3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1C06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54CE2F2">
            <w:pPr>
              <w:rPr>
                <w:rFonts w:hint="eastAsia" w:ascii="Times New Roman" w:hAnsi="Times New Roman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有医疗器械使用操作的培训记录及签到表</w:t>
            </w:r>
          </w:p>
        </w:tc>
        <w:tc>
          <w:tcPr>
            <w:tcW w:w="525" w:type="dxa"/>
            <w:noWrap w:val="0"/>
            <w:vAlign w:val="center"/>
          </w:tcPr>
          <w:p w14:paraId="0D3A1C4E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1C0F648A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0E8259B5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466BF6ED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4950A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0A653184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6.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、医疗器械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分发、回收、使用情况与GCP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中心库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房记录一致</w:t>
            </w:r>
          </w:p>
        </w:tc>
        <w:tc>
          <w:tcPr>
            <w:tcW w:w="525" w:type="dxa"/>
            <w:noWrap w:val="0"/>
            <w:vAlign w:val="center"/>
          </w:tcPr>
          <w:p w14:paraId="56796F29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46F6F62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0EFDA0EA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E739E54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7FF4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CC40C9F">
            <w:pP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sz w:val="21"/>
                <w:szCs w:val="21"/>
              </w:rPr>
              <w:t>7、试验记录与原始资料</w:t>
            </w:r>
          </w:p>
        </w:tc>
        <w:tc>
          <w:tcPr>
            <w:tcW w:w="525" w:type="dxa"/>
            <w:noWrap w:val="0"/>
            <w:vAlign w:val="center"/>
          </w:tcPr>
          <w:p w14:paraId="72D4819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715413A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1610C83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B1C7B00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318FC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2A9EC714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7.1、临床试验相关记录及时、准确、规范、完整、真实、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清晰、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可溯源</w:t>
            </w:r>
          </w:p>
        </w:tc>
        <w:tc>
          <w:tcPr>
            <w:tcW w:w="525" w:type="dxa"/>
            <w:noWrap w:val="0"/>
            <w:vAlign w:val="center"/>
          </w:tcPr>
          <w:p w14:paraId="79319468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71BBA7C9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580CC8EF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9635ED0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0BEA7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C8B94CD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7.2、所进行的实验室等辅助检查项目可溯源（包括化验单、B超单、CT、MR、X光报告、胃镜、肠镜、心电图、脑电图、肌电图、肺功能、血气分析等）</w:t>
            </w:r>
          </w:p>
        </w:tc>
        <w:tc>
          <w:tcPr>
            <w:tcW w:w="525" w:type="dxa"/>
            <w:noWrap w:val="0"/>
            <w:vAlign w:val="center"/>
          </w:tcPr>
          <w:p w14:paraId="3F6E7573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90720C1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4C6AFC64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09AB4C45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8AC2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C76B8E6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7.3、样本采集、处理、运送有记录，有医嘱，有执行记录</w:t>
            </w:r>
          </w:p>
        </w:tc>
        <w:tc>
          <w:tcPr>
            <w:tcW w:w="525" w:type="dxa"/>
            <w:noWrap w:val="0"/>
            <w:vAlign w:val="center"/>
          </w:tcPr>
          <w:p w14:paraId="7442A0E7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7EA8A0D3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3173C0C5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1416A541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314E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0E76B696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7.4、CRF填写及时、完整、规范、准确，与原始病历的数据一致</w:t>
            </w:r>
          </w:p>
        </w:tc>
        <w:tc>
          <w:tcPr>
            <w:tcW w:w="525" w:type="dxa"/>
            <w:noWrap w:val="0"/>
            <w:vAlign w:val="center"/>
          </w:tcPr>
          <w:p w14:paraId="4769D025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3DFA6AF7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6223893F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6320D949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7D313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1BEDDF21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7.5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试验记录错误或遗漏的修改规范，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eastAsia="zh-CN"/>
              </w:rPr>
              <w:t>修改前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原记录清晰可辨，由修改者签署姓名和修改时间</w:t>
            </w:r>
          </w:p>
        </w:tc>
        <w:tc>
          <w:tcPr>
            <w:tcW w:w="525" w:type="dxa"/>
            <w:noWrap w:val="0"/>
            <w:vAlign w:val="center"/>
          </w:tcPr>
          <w:p w14:paraId="4DE8E34D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26EAD62E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361714F6">
            <w:pPr>
              <w:jc w:val="center"/>
              <w:rPr>
                <w:rFonts w:ascii="Times New Roman" w:hAnsi="Times New Roman" w:eastAsia="宋体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5E2A38D9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12E15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5F92A1E1">
            <w:pPr>
              <w:rPr>
                <w:rFonts w:ascii="Times New Roman" w:hAnsi="Times New Roman" w:eastAsia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FF"/>
                <w:sz w:val="21"/>
                <w:szCs w:val="21"/>
              </w:rPr>
              <w:t>8、医保资源占用情况</w:t>
            </w:r>
          </w:p>
        </w:tc>
        <w:tc>
          <w:tcPr>
            <w:tcW w:w="525" w:type="dxa"/>
            <w:noWrap w:val="0"/>
            <w:vAlign w:val="center"/>
          </w:tcPr>
          <w:p w14:paraId="78CC2F4F">
            <w:pPr>
              <w:jc w:val="center"/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 w14:paraId="7950A00A">
            <w:pPr>
              <w:jc w:val="center"/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458E711">
            <w:pPr>
              <w:jc w:val="center"/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8F43C8D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</w:tr>
      <w:tr w14:paraId="3B8A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064" w:type="dxa"/>
            <w:gridSpan w:val="2"/>
            <w:noWrap w:val="0"/>
            <w:vAlign w:val="center"/>
          </w:tcPr>
          <w:p w14:paraId="1574D773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8.1 有没有门诊检查检验（方案规定的）费用，受试者使用了医保途径垫付（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不是自费途径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）？</w:t>
            </w:r>
          </w:p>
        </w:tc>
        <w:tc>
          <w:tcPr>
            <w:tcW w:w="525" w:type="dxa"/>
            <w:noWrap w:val="0"/>
            <w:vAlign w:val="center"/>
          </w:tcPr>
          <w:p w14:paraId="66CF85ED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3A961FDF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79BF0D27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6E7B8785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</w:tr>
      <w:tr w14:paraId="098EA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751E1BB8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8.2 有没有住院受试者的检查检验（方案规定的）费用，受试者使用了医保途径垫付（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不是自费途径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）？</w:t>
            </w:r>
          </w:p>
        </w:tc>
        <w:tc>
          <w:tcPr>
            <w:tcW w:w="525" w:type="dxa"/>
            <w:noWrap w:val="0"/>
            <w:vAlign w:val="center"/>
          </w:tcPr>
          <w:p w14:paraId="5338AAF8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811BE66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5DE70066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1DF59AE1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</w:tr>
      <w:tr w14:paraId="5D6D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0F72A683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8.3 有没有受试者基础用药、溶媒（方案规定由申办者支付的）等通过医保途径（而不是自费途径）交费（包括门诊受试者和住院受试者）的情况？</w:t>
            </w:r>
          </w:p>
        </w:tc>
        <w:tc>
          <w:tcPr>
            <w:tcW w:w="525" w:type="dxa"/>
            <w:noWrap w:val="0"/>
            <w:vAlign w:val="center"/>
          </w:tcPr>
          <w:p w14:paraId="4578AF09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5FFE693F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1DC910D3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060C5A3C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</w:tr>
      <w:tr w14:paraId="76ED5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12F79955">
            <w:pP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 xml:space="preserve">8.4 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受试者由于参加临床试验而住院所产生的床位费、护理费、药费等，如果受试者以医保形式支付，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申办者</w:t>
            </w:r>
            <w:r>
              <w:rPr>
                <w:rFonts w:ascii="Times New Roman" w:hAnsi="Times New Roman" w:eastAsia="宋体"/>
                <w:color w:val="0000FF"/>
                <w:sz w:val="21"/>
                <w:szCs w:val="21"/>
              </w:rPr>
              <w:t>报销上述费用时是否已将医保部分返还给医保</w:t>
            </w: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部门？</w:t>
            </w:r>
          </w:p>
        </w:tc>
        <w:tc>
          <w:tcPr>
            <w:tcW w:w="525" w:type="dxa"/>
            <w:noWrap w:val="0"/>
            <w:vAlign w:val="center"/>
          </w:tcPr>
          <w:p w14:paraId="6C35CA02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36F633C2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71386A70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676D1329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</w:tr>
      <w:tr w14:paraId="7F44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1E8FDA42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8.5 有没有受试者发生AE/SAE（判定为肯定有关、可能有关）并通过医保支付费用的情况？</w:t>
            </w:r>
          </w:p>
        </w:tc>
        <w:tc>
          <w:tcPr>
            <w:tcW w:w="525" w:type="dxa"/>
            <w:noWrap w:val="0"/>
            <w:vAlign w:val="center"/>
          </w:tcPr>
          <w:p w14:paraId="37CC4A08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3B8F1195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35A761F5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33DC8FAA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</w:tr>
      <w:tr w14:paraId="5D9CA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64" w:type="dxa"/>
            <w:gridSpan w:val="2"/>
            <w:noWrap w:val="0"/>
            <w:vAlign w:val="center"/>
          </w:tcPr>
          <w:p w14:paraId="617826AB">
            <w:pP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FF"/>
                <w:sz w:val="21"/>
                <w:szCs w:val="21"/>
              </w:rPr>
              <w:t>8.6 其它有占用医保资源嫌疑的特殊情况？</w:t>
            </w:r>
          </w:p>
        </w:tc>
        <w:tc>
          <w:tcPr>
            <w:tcW w:w="525" w:type="dxa"/>
            <w:noWrap w:val="0"/>
            <w:vAlign w:val="center"/>
          </w:tcPr>
          <w:p w14:paraId="6152F3A0">
            <w:pPr>
              <w:jc w:val="center"/>
              <w:rPr>
                <w:rFonts w:hint="eastAsia"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435" w:type="dxa"/>
            <w:noWrap w:val="0"/>
            <w:vAlign w:val="center"/>
          </w:tcPr>
          <w:p w14:paraId="4FD48119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70" w:type="dxa"/>
            <w:noWrap w:val="0"/>
            <w:vAlign w:val="center"/>
          </w:tcPr>
          <w:p w14:paraId="6ABE3FF3">
            <w:pPr>
              <w:jc w:val="center"/>
              <w:rPr>
                <w:rFonts w:ascii="Times New Roman" w:hAnsi="Times New Roman" w:eastAsia="宋体" w:cs="Arial"/>
                <w:snapToGrid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FF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45" w:type="dxa"/>
            <w:noWrap w:val="0"/>
            <w:vAlign w:val="center"/>
          </w:tcPr>
          <w:p w14:paraId="45750A7D">
            <w:pPr>
              <w:rPr>
                <w:rFonts w:ascii="Times New Roman" w:hAnsi="Times New Roman" w:eastAsia="宋体"/>
                <w:color w:val="0000FF"/>
                <w:sz w:val="21"/>
                <w:szCs w:val="21"/>
              </w:rPr>
            </w:pPr>
          </w:p>
        </w:tc>
      </w:tr>
      <w:tr w14:paraId="2717E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39" w:type="dxa"/>
            <w:gridSpan w:val="6"/>
            <w:noWrap w:val="0"/>
            <w:vAlign w:val="center"/>
          </w:tcPr>
          <w:p w14:paraId="02DF9F5E">
            <w:pPr>
              <w:jc w:val="center"/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z w:val="21"/>
                <w:szCs w:val="21"/>
              </w:rPr>
              <w:t>其他发现的问题</w:t>
            </w:r>
          </w:p>
        </w:tc>
      </w:tr>
      <w:tr w14:paraId="3F410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</w:trPr>
        <w:tc>
          <w:tcPr>
            <w:tcW w:w="8439" w:type="dxa"/>
            <w:gridSpan w:val="6"/>
            <w:noWrap w:val="0"/>
            <w:vAlign w:val="center"/>
          </w:tcPr>
          <w:p w14:paraId="62B41133">
            <w:pPr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 w14:paraId="19E2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39" w:type="dxa"/>
            <w:gridSpan w:val="6"/>
            <w:noWrap w:val="0"/>
            <w:vAlign w:val="center"/>
          </w:tcPr>
          <w:p w14:paraId="541B83AB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经本人自查，该项目未发现真实性问题，数据真实、可靠、可溯源。</w:t>
            </w:r>
          </w:p>
        </w:tc>
      </w:tr>
      <w:tr w14:paraId="22D02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1" w:type="dxa"/>
            <w:noWrap w:val="0"/>
            <w:vAlign w:val="top"/>
          </w:tcPr>
          <w:p w14:paraId="31739372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研究者签名：</w:t>
            </w:r>
          </w:p>
          <w:p w14:paraId="3169C0B1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4E31508D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008" w:type="dxa"/>
            <w:gridSpan w:val="5"/>
            <w:noWrap w:val="0"/>
            <w:vAlign w:val="top"/>
          </w:tcPr>
          <w:p w14:paraId="05674604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PI签名：</w:t>
            </w:r>
          </w:p>
          <w:p w14:paraId="340B57E4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723290E2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173D1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1" w:type="dxa"/>
            <w:noWrap w:val="0"/>
            <w:vAlign w:val="top"/>
          </w:tcPr>
          <w:p w14:paraId="333A6054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日期：</w:t>
            </w:r>
          </w:p>
          <w:p w14:paraId="1A9F18C8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0C74CA82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008" w:type="dxa"/>
            <w:gridSpan w:val="5"/>
            <w:noWrap w:val="0"/>
            <w:vAlign w:val="top"/>
          </w:tcPr>
          <w:p w14:paraId="04C6D22F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日期：</w:t>
            </w:r>
          </w:p>
          <w:p w14:paraId="7F952053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 w14:paraId="3747DBD9">
            <w:pPr>
              <w:tabs>
                <w:tab w:val="left" w:pos="1213"/>
              </w:tabs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 w14:paraId="321CFA29">
      <w:pPr>
        <w:rPr>
          <w:rFonts w:hint="eastAsia" w:ascii="Times New Roman" w:hAnsi="Times New Roman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6D57D8B5">
      <w:pPr>
        <w:rPr>
          <w:rFonts w:hint="default" w:ascii="Times New Roman" w:hAnsi="Times New Roman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964" w:footer="113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DEA2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6A79A">
                          <w:pPr>
                            <w:pStyle w:val="5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6A79A">
                    <w:pPr>
                      <w:pStyle w:val="5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Cambria" w:hAnsi="Cambria" w:eastAsia="宋体" w:cs="Cambria"/>
        <w:spacing w:val="6"/>
        <w:sz w:val="18"/>
        <w:szCs w:val="18"/>
      </w:rPr>
      <w:t>联系电话</w:t>
    </w:r>
    <w:r>
      <w:rPr>
        <w:rFonts w:hint="default" w:ascii="Cambria" w:hAnsi="Cambria" w:eastAsia="宋体" w:cs="Cambria"/>
        <w:spacing w:val="6"/>
        <w:sz w:val="18"/>
        <w:szCs w:val="18"/>
        <w:lang w:val="en-US" w:eastAsia="zh-CN"/>
      </w:rPr>
      <w:t>028－</w:t>
    </w:r>
    <w:r>
      <w:rPr>
        <w:rFonts w:hint="eastAsia" w:ascii="Times New Roman" w:hAnsi="Times New Roman" w:eastAsia="宋体" w:cs="Cambria"/>
        <w:spacing w:val="6"/>
        <w:sz w:val="18"/>
        <w:szCs w:val="18"/>
        <w:lang w:val="en-US" w:eastAsia="zh-CN"/>
      </w:rPr>
      <w:t xml:space="preserve">38025125  </w:t>
    </w:r>
    <w:r>
      <w:rPr>
        <w:rFonts w:hint="eastAsia" w:ascii="Cambria" w:hAnsi="Cambria" w:eastAsia="宋体" w:cs="Cambria"/>
        <w:spacing w:val="6"/>
        <w:sz w:val="18"/>
        <w:szCs w:val="18"/>
        <w:lang w:val="en-US" w:eastAsia="zh-CN"/>
      </w:rPr>
      <w:t xml:space="preserve"> </w:t>
    </w:r>
    <w:r>
      <w:rPr>
        <w:rFonts w:hint="default" w:ascii="Cambria" w:hAnsi="Cambria" w:eastAsia="宋体" w:cs="Cambria"/>
        <w:spacing w:val="3"/>
        <w:sz w:val="18"/>
        <w:szCs w:val="18"/>
        <w:lang w:eastAsia="zh-CN"/>
      </w:rPr>
      <w:t>联系邮箱</w:t>
    </w:r>
    <w:r>
      <w:rPr>
        <w:rFonts w:hint="default" w:ascii="Cambria" w:hAnsi="Cambria" w:eastAsia="宋体" w:cs="Cambria"/>
        <w:spacing w:val="3"/>
        <w:sz w:val="18"/>
        <w:szCs w:val="18"/>
      </w:rPr>
      <w:t>：</w:t>
    </w:r>
    <w:r>
      <w:rPr>
        <w:rFonts w:hint="default" w:ascii="Cambria" w:hAnsi="Cambria" w:eastAsia="宋体" w:cs="Cambria"/>
        <w:spacing w:val="3"/>
        <w:sz w:val="18"/>
        <w:szCs w:val="18"/>
        <w:lang w:val="en-US" w:eastAsia="zh-CN"/>
      </w:rPr>
      <w:t>myjggcp@163.com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7E01F">
    <w:pPr>
      <w:pStyle w:val="6"/>
      <w:rPr>
        <w:rFonts w:hint="default" w:ascii="Times New Roman" w:hAnsi="Times New Roman" w:eastAsia="宋体"/>
        <w:sz w:val="18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74190" cy="233045"/>
          <wp:effectExtent l="0" t="0" r="16510" b="14605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190" cy="23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eastAsia="宋体"/>
        <w:lang w:val="en-US" w:eastAsia="zh-CN"/>
      </w:rPr>
      <w:drawing>
        <wp:inline distT="0" distB="0" distL="114300" distR="114300">
          <wp:extent cx="789305" cy="280670"/>
          <wp:effectExtent l="0" t="0" r="10795" b="5080"/>
          <wp:docPr id="2" name="图片 2" descr="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PNG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930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</w:t>
    </w:r>
    <w:r>
      <w:rPr>
        <w:rFonts w:hint="eastAsia" w:ascii="Times New Roman" w:hAnsi="Times New Roman" w:eastAsia="宋体"/>
        <w:sz w:val="18"/>
        <w:lang w:val="en-US" w:eastAsia="zh-CN"/>
      </w:rPr>
      <w:t xml:space="preserve">  </w:t>
    </w:r>
    <w:r>
      <w:rPr>
        <w:rFonts w:hint="eastAsia" w:ascii="Times New Roman" w:hAnsi="Times New Roman" w:eastAsia="宋体"/>
        <w:sz w:val="18"/>
        <w:szCs w:val="18"/>
        <w:lang w:val="en-US" w:eastAsia="zh-CN"/>
      </w:rPr>
      <w:t xml:space="preserve"> </w:t>
    </w:r>
    <w:r>
      <w:rPr>
        <w:rFonts w:hint="eastAsia" w:ascii="Times New Roman" w:hAnsi="Times New Roman" w:eastAsia="宋体" w:cs="楷体"/>
        <w:sz w:val="18"/>
        <w:szCs w:val="18"/>
        <w:lang w:val="en-US" w:eastAsia="zh-CN"/>
      </w:rPr>
      <w:t>版本号：V1.1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YzYyYmUyNDRiZDYyYmFmYzNjZDNmYjhiNjExYzMifQ=="/>
  </w:docVars>
  <w:rsids>
    <w:rsidRoot w:val="00000000"/>
    <w:rsid w:val="01D01C50"/>
    <w:rsid w:val="07010680"/>
    <w:rsid w:val="08FF094D"/>
    <w:rsid w:val="09980BD1"/>
    <w:rsid w:val="0AF92C97"/>
    <w:rsid w:val="0E1E09BA"/>
    <w:rsid w:val="13506875"/>
    <w:rsid w:val="1A7D0EE9"/>
    <w:rsid w:val="239700E8"/>
    <w:rsid w:val="28E60712"/>
    <w:rsid w:val="29FF5B5C"/>
    <w:rsid w:val="492A0929"/>
    <w:rsid w:val="4CD14ECA"/>
    <w:rsid w:val="52746DE2"/>
    <w:rsid w:val="60823DB0"/>
    <w:rsid w:val="62863DC7"/>
    <w:rsid w:val="63403A81"/>
    <w:rsid w:val="65681741"/>
    <w:rsid w:val="674C6715"/>
    <w:rsid w:val="69823F39"/>
    <w:rsid w:val="6C39783C"/>
    <w:rsid w:val="6FB364C8"/>
    <w:rsid w:val="70295778"/>
    <w:rsid w:val="767D1486"/>
    <w:rsid w:val="77640B20"/>
    <w:rsid w:val="77A722D1"/>
    <w:rsid w:val="790B7238"/>
    <w:rsid w:val="7BBA5B1E"/>
    <w:rsid w:val="7C9B0ABF"/>
    <w:rsid w:val="7CD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unhideWhenUsed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unhideWhenUsed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1585</Characters>
  <Lines>0</Lines>
  <Paragraphs>0</Paragraphs>
  <TotalTime>0</TotalTime>
  <ScaleCrop>false</ScaleCrop>
  <LinksUpToDate>false</LinksUpToDate>
  <CharactersWithSpaces>1640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Y.Xi</cp:lastModifiedBy>
  <dcterms:modified xsi:type="dcterms:W3CDTF">2024-07-22T00:21:01Z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36A35F3115054A7389822F66C4E15257_12</vt:lpwstr>
  </property>
</Properties>
</file>